
<file path=[Content_Types].xml><?xml version="1.0" encoding="utf-8"?>
<Types xmlns="http://schemas.openxmlformats.org/package/2006/content-types">
  <Default Extension="6397685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3969"/>
      </w:tblGrid>
      <w:tr w:rsidR="00FC56AF" w:rsidTr="008649EC">
        <w:tc>
          <w:tcPr>
            <w:tcW w:w="5670" w:type="dxa"/>
            <w:noWrap/>
            <w:vAlign w:val="center"/>
          </w:tcPr>
          <w:p w:rsidR="008E626B" w:rsidRDefault="00FC56AF" w:rsidP="008E626B">
            <w:pPr>
              <w:rPr>
                <w:rFonts w:ascii="Verdana" w:hAnsi="Verdana"/>
                <w:color w:val="404040" w:themeColor="text1" w:themeTint="BF"/>
                <w:sz w:val="20"/>
                <w:szCs w:val="20"/>
                <w:shd w:val="clear" w:color="auto" w:fill="D0CECE" w:themeFill="background2" w:themeFillShade="E6"/>
              </w:rPr>
            </w:pPr>
            <w:r w:rsidRPr="008E626B">
              <w:rPr>
                <w:rFonts w:ascii="Verdana" w:hAnsi="Verdana"/>
                <w:color w:val="404040" w:themeColor="text1" w:themeTint="BF"/>
                <w:sz w:val="20"/>
                <w:szCs w:val="20"/>
                <w:shd w:val="clear" w:color="auto" w:fill="D0CECE" w:themeFill="background2" w:themeFillShade="E6"/>
              </w:rPr>
              <w:t>RELATIONS PRESSE</w:t>
            </w:r>
          </w:p>
          <w:p w:rsidR="008E626B" w:rsidRDefault="008E626B" w:rsidP="008E626B">
            <w:pPr>
              <w:rPr>
                <w:rFonts w:ascii="Verdana" w:hAnsi="Verdana"/>
                <w:color w:val="404040" w:themeColor="text1" w:themeTint="BF"/>
              </w:rPr>
            </w:pPr>
            <w:r>
              <w:rPr>
                <w:rFonts w:ascii="Verdana" w:hAnsi="Verdana"/>
                <w:b/>
                <w:bCs/>
                <w:color w:val="404040" w:themeColor="text1" w:themeTint="BF"/>
                <w:sz w:val="20"/>
                <w:szCs w:val="20"/>
                <w:shd w:val="clear" w:color="auto" w:fill="D0CECE"/>
              </w:rPr>
              <w:t>01 55 82 82 73</w:t>
            </w:r>
            <w:r>
              <w:rPr>
                <w:rFonts w:ascii="Verdana" w:hAnsi="Verdana"/>
                <w:color w:val="404040" w:themeColor="text1" w:themeTint="BF"/>
                <w:sz w:val="20"/>
                <w:szCs w:val="20"/>
                <w:shd w:val="clear" w:color="auto" w:fill="D0CECE"/>
              </w:rPr>
              <w:t xml:space="preserve"> / </w:t>
            </w:r>
            <w:hyperlink r:id="rId8" w:history="1">
              <w:r>
                <w:rPr>
                  <w:rStyle w:val="Lienhypertexte"/>
                  <w:rFonts w:ascii="Verdana" w:hAnsi="Verdana"/>
                  <w:color w:val="404040" w:themeColor="text1" w:themeTint="BF"/>
                  <w:sz w:val="20"/>
                  <w:szCs w:val="20"/>
                  <w:shd w:val="clear" w:color="auto" w:fill="D0CECE"/>
                </w:rPr>
                <w:t>presse@cgt.fr</w:t>
              </w:r>
            </w:hyperlink>
            <w:r>
              <w:rPr>
                <w:rFonts w:ascii="Verdana" w:hAnsi="Verdana"/>
                <w:color w:val="404040" w:themeColor="text1" w:themeTint="BF"/>
                <w:sz w:val="20"/>
                <w:szCs w:val="20"/>
                <w:shd w:val="clear" w:color="auto" w:fill="D0CECE"/>
              </w:rPr>
              <w:t xml:space="preserve"> /</w:t>
            </w:r>
            <w:hyperlink r:id="rId9" w:history="1">
              <w:r>
                <w:rPr>
                  <w:rStyle w:val="Lienhypertexte"/>
                  <w:rFonts w:ascii="Verdana" w:hAnsi="Verdana"/>
                  <w:color w:val="404040" w:themeColor="text1" w:themeTint="BF"/>
                  <w:sz w:val="20"/>
                  <w:szCs w:val="20"/>
                  <w:shd w:val="clear" w:color="auto" w:fill="D0CECE"/>
                </w:rPr>
                <w:t>www.cgt.fr</w:t>
              </w:r>
            </w:hyperlink>
            <w:r>
              <w:rPr>
                <w:rFonts w:ascii="Verdana" w:hAnsi="Verdana"/>
                <w:color w:val="404040" w:themeColor="text1" w:themeTint="BF"/>
              </w:rPr>
              <w:t xml:space="preserve"> </w:t>
            </w:r>
          </w:p>
          <w:p w:rsidR="008E626B" w:rsidRPr="00A73275" w:rsidRDefault="008E626B" w:rsidP="008E626B">
            <w:pPr>
              <w:ind w:right="-57"/>
              <w:rPr>
                <w:rFonts w:ascii="Verdana" w:hAnsi="Verdana"/>
                <w:b/>
                <w:color w:val="404040" w:themeColor="text1" w:themeTint="BF"/>
                <w:sz w:val="20"/>
                <w:szCs w:val="20"/>
              </w:rPr>
            </w:pPr>
          </w:p>
          <w:p w:rsidR="00FC56AF" w:rsidRDefault="00FC56AF" w:rsidP="00B84599">
            <w:pPr>
              <w:rPr>
                <w:rFonts w:ascii="Verdana" w:hAnsi="Verdana"/>
                <w:b/>
                <w:color w:val="404040" w:themeColor="text1" w:themeTint="BF"/>
                <w:sz w:val="28"/>
                <w:szCs w:val="28"/>
              </w:rPr>
            </w:pPr>
            <w:r>
              <w:rPr>
                <w:rFonts w:ascii="Verdana" w:hAnsi="Verdana"/>
                <w:b/>
                <w:bCs/>
                <w:color w:val="FF0000"/>
              </w:rPr>
              <w:t>COMMUNIQUÉ de PRESSE</w:t>
            </w:r>
            <w:r w:rsidR="002874F5">
              <w:rPr>
                <w:rFonts w:ascii="Verdana" w:hAnsi="Verdana"/>
                <w:b/>
                <w:bCs/>
                <w:color w:val="FF0000"/>
              </w:rPr>
              <w:t xml:space="preserve"> </w:t>
            </w:r>
          </w:p>
        </w:tc>
        <w:tc>
          <w:tcPr>
            <w:tcW w:w="3969" w:type="dxa"/>
            <w:tcMar>
              <w:left w:w="0" w:type="dxa"/>
              <w:right w:w="0" w:type="dxa"/>
            </w:tcMar>
          </w:tcPr>
          <w:tbl>
            <w:tblPr>
              <w:tblStyle w:val="Grilledutableau"/>
              <w:tblW w:w="382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3"/>
              <w:gridCol w:w="1135"/>
            </w:tblGrid>
            <w:tr w:rsidR="00FC56AF" w:rsidTr="009F67F2">
              <w:trPr>
                <w:jc w:val="right"/>
              </w:trPr>
              <w:tc>
                <w:tcPr>
                  <w:tcW w:w="2693" w:type="dxa"/>
                  <w:tcMar>
                    <w:right w:w="227" w:type="dxa"/>
                  </w:tcMar>
                </w:tcPr>
                <w:p w:rsidR="00FC56AF" w:rsidRDefault="00FC56AF" w:rsidP="008E626B">
                  <w:pPr>
                    <w:ind w:right="-57"/>
                    <w:jc w:val="right"/>
                    <w:rPr>
                      <w:rFonts w:ascii="Verdana" w:hAnsi="Verdana"/>
                      <w:b/>
                      <w:color w:val="404040" w:themeColor="text1" w:themeTint="BF"/>
                      <w:sz w:val="20"/>
                      <w:szCs w:val="20"/>
                    </w:rPr>
                  </w:pPr>
                </w:p>
              </w:tc>
              <w:tc>
                <w:tcPr>
                  <w:tcW w:w="1135" w:type="dxa"/>
                </w:tcPr>
                <w:p w:rsidR="00FC56AF" w:rsidRDefault="0050415F" w:rsidP="00A73275">
                  <w:pPr>
                    <w:ind w:right="-2"/>
                    <w:jc w:val="right"/>
                    <w:rPr>
                      <w:rFonts w:ascii="Verdana" w:hAnsi="Verdana"/>
                      <w:b/>
                      <w:color w:val="404040" w:themeColor="text1" w:themeTint="BF"/>
                      <w:sz w:val="20"/>
                      <w:szCs w:val="20"/>
                    </w:rPr>
                  </w:pPr>
                  <w:r>
                    <w:rPr>
                      <w:noProof/>
                      <w:lang w:eastAsia="fr-FR"/>
                    </w:rPr>
                    <w:drawing>
                      <wp:inline distT="0" distB="0" distL="0" distR="0" wp14:anchorId="52F22507" wp14:editId="1002ADDF">
                        <wp:extent cx="720725" cy="1137920"/>
                        <wp:effectExtent l="0" t="0" r="3175" b="5080"/>
                        <wp:docPr id="1" name="Image 12" descr="cid:image004.png@01D45B48.4D673790"/>
                        <wp:cNvGraphicFramePr/>
                        <a:graphic xmlns:a="http://schemas.openxmlformats.org/drawingml/2006/main">
                          <a:graphicData uri="http://schemas.openxmlformats.org/drawingml/2006/picture">
                            <pic:pic xmlns:pic="http://schemas.openxmlformats.org/drawingml/2006/picture">
                              <pic:nvPicPr>
                                <pic:cNvPr id="1" name="Image 12" descr="cid:image004.png@01D45B48.4D67379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725" cy="1137920"/>
                                </a:xfrm>
                                <a:prstGeom prst="rect">
                                  <a:avLst/>
                                </a:prstGeom>
                                <a:noFill/>
                                <a:ln>
                                  <a:noFill/>
                                </a:ln>
                              </pic:spPr>
                            </pic:pic>
                          </a:graphicData>
                        </a:graphic>
                      </wp:inline>
                    </w:drawing>
                  </w:r>
                </w:p>
              </w:tc>
            </w:tr>
          </w:tbl>
          <w:p w:rsidR="00FC56AF" w:rsidRDefault="00FC56AF" w:rsidP="00A73275">
            <w:pPr>
              <w:ind w:right="-2"/>
              <w:rPr>
                <w:rFonts w:ascii="Verdana" w:hAnsi="Verdana"/>
                <w:b/>
                <w:color w:val="404040" w:themeColor="text1" w:themeTint="BF"/>
                <w:sz w:val="28"/>
                <w:szCs w:val="28"/>
              </w:rPr>
            </w:pPr>
          </w:p>
        </w:tc>
      </w:tr>
    </w:tbl>
    <w:p w:rsidR="00670F2A" w:rsidRPr="001D1E71" w:rsidRDefault="005646F7" w:rsidP="009E70D8">
      <w:pPr>
        <w:pStyle w:val="Corps"/>
        <w:spacing w:after="0" w:line="240" w:lineRule="auto"/>
        <w:rPr>
          <w:rFonts w:ascii="Verdana" w:hAnsi="Verdana"/>
          <w:b/>
          <w:color w:val="404040" w:themeColor="text1" w:themeTint="BF"/>
          <w:sz w:val="24"/>
          <w:szCs w:val="24"/>
        </w:rPr>
      </w:pPr>
      <w:r>
        <w:rPr>
          <w:rFonts w:ascii="Verdana" w:hAnsi="Verdana"/>
          <w:b/>
          <w:color w:val="404040" w:themeColor="text1" w:themeTint="BF"/>
          <w:sz w:val="24"/>
          <w:szCs w:val="24"/>
        </w:rPr>
        <w:t xml:space="preserve">SUITES AUX ANNONCES D’EMMANUEL </w:t>
      </w:r>
      <w:r w:rsidR="00087A61">
        <w:rPr>
          <w:rFonts w:ascii="Verdana" w:hAnsi="Verdana"/>
          <w:b/>
          <w:color w:val="404040" w:themeColor="text1" w:themeTint="BF"/>
          <w:sz w:val="24"/>
          <w:szCs w:val="24"/>
        </w:rPr>
        <w:t>MACRON</w:t>
      </w:r>
    </w:p>
    <w:p w:rsidR="00087A61" w:rsidRDefault="00087A61" w:rsidP="00087A61">
      <w:pPr>
        <w:rPr>
          <w:b/>
          <w:sz w:val="24"/>
          <w:szCs w:val="24"/>
        </w:rPr>
      </w:pPr>
      <w:r w:rsidRPr="00087A61">
        <w:rPr>
          <w:rFonts w:ascii="Verdana" w:eastAsia="Calibri" w:hAnsi="Verdana" w:cs="Calibri"/>
          <w:b/>
          <w:color w:val="404040" w:themeColor="text1" w:themeTint="BF"/>
          <w:sz w:val="24"/>
          <w:szCs w:val="24"/>
          <w:u w:color="000000"/>
          <w:bdr w:val="nil"/>
          <w:lang w:eastAsia="fr-FR"/>
        </w:rPr>
        <w:t>Arnaque au plus haut niveau : des mauvaises réponses à la colère sociale</w:t>
      </w:r>
      <w:r>
        <w:rPr>
          <w:b/>
          <w:sz w:val="24"/>
          <w:szCs w:val="24"/>
        </w:rPr>
        <w:t xml:space="preserve"> </w:t>
      </w:r>
      <w:bookmarkStart w:id="0" w:name="_GoBack"/>
      <w:bookmarkEnd w:id="0"/>
    </w:p>
    <w:p w:rsidR="00087A61" w:rsidRPr="00087A61" w:rsidRDefault="005646F7" w:rsidP="005646F7">
      <w:pPr>
        <w:spacing w:after="0" w:line="240" w:lineRule="auto"/>
        <w:jc w:val="both"/>
        <w:rPr>
          <w:rFonts w:ascii="Verdana" w:eastAsia="Calibri" w:hAnsi="Verdana" w:cs="Calibri"/>
          <w:color w:val="404040" w:themeColor="text1" w:themeTint="BF"/>
          <w:sz w:val="20"/>
          <w:szCs w:val="20"/>
          <w:u w:color="000000"/>
          <w:bdr w:val="nil"/>
          <w:lang w:eastAsia="fr-FR"/>
        </w:rPr>
      </w:pPr>
      <w:r>
        <w:rPr>
          <w:rFonts w:ascii="Verdana" w:eastAsia="Calibri" w:hAnsi="Verdana" w:cs="Calibri"/>
          <w:color w:val="404040" w:themeColor="text1" w:themeTint="BF"/>
          <w:sz w:val="20"/>
          <w:szCs w:val="20"/>
          <w:u w:color="000000"/>
          <w:bdr w:val="nil"/>
          <w:lang w:eastAsia="fr-FR"/>
        </w:rPr>
        <w:t xml:space="preserve">Emmanuel </w:t>
      </w:r>
      <w:r w:rsidR="00087A61" w:rsidRPr="00087A61">
        <w:rPr>
          <w:rFonts w:ascii="Verdana" w:eastAsia="Calibri" w:hAnsi="Verdana" w:cs="Calibri"/>
          <w:color w:val="404040" w:themeColor="text1" w:themeTint="BF"/>
          <w:sz w:val="20"/>
          <w:szCs w:val="20"/>
          <w:u w:color="000000"/>
          <w:bdr w:val="nil"/>
          <w:lang w:eastAsia="fr-FR"/>
        </w:rPr>
        <w:t xml:space="preserve">Macron et son gouvernement n’ont toujours rien compris : </w:t>
      </w:r>
      <w:r>
        <w:rPr>
          <w:rFonts w:ascii="Verdana" w:eastAsia="Calibri" w:hAnsi="Verdana" w:cs="Calibri"/>
          <w:color w:val="404040" w:themeColor="text1" w:themeTint="BF"/>
          <w:sz w:val="20"/>
          <w:szCs w:val="20"/>
          <w:u w:color="000000"/>
          <w:bdr w:val="nil"/>
          <w:lang w:eastAsia="fr-FR"/>
        </w:rPr>
        <w:t>l</w:t>
      </w:r>
      <w:r w:rsidR="00087A61" w:rsidRPr="00087A61">
        <w:rPr>
          <w:rFonts w:ascii="Verdana" w:eastAsia="Calibri" w:hAnsi="Verdana" w:cs="Calibri"/>
          <w:color w:val="404040" w:themeColor="text1" w:themeTint="BF"/>
          <w:sz w:val="20"/>
          <w:szCs w:val="20"/>
          <w:u w:color="000000"/>
          <w:bdr w:val="nil"/>
          <w:lang w:eastAsia="fr-FR"/>
        </w:rPr>
        <w:t xml:space="preserve">e cap libéral et l’austérité </w:t>
      </w:r>
      <w:r w:rsidR="00EE41B9">
        <w:rPr>
          <w:rFonts w:ascii="Verdana" w:eastAsia="Calibri" w:hAnsi="Verdana" w:cs="Calibri"/>
          <w:color w:val="404040" w:themeColor="text1" w:themeTint="BF"/>
          <w:sz w:val="20"/>
          <w:szCs w:val="20"/>
          <w:u w:color="000000"/>
          <w:bdr w:val="nil"/>
          <w:lang w:eastAsia="fr-FR"/>
        </w:rPr>
        <w:t xml:space="preserve">sont </w:t>
      </w:r>
      <w:r w:rsidR="00087A61" w:rsidRPr="00087A61">
        <w:rPr>
          <w:rFonts w:ascii="Verdana" w:eastAsia="Calibri" w:hAnsi="Verdana" w:cs="Calibri"/>
          <w:color w:val="404040" w:themeColor="text1" w:themeTint="BF"/>
          <w:sz w:val="20"/>
          <w:szCs w:val="20"/>
          <w:u w:color="000000"/>
          <w:bdr w:val="nil"/>
          <w:lang w:eastAsia="fr-FR"/>
        </w:rPr>
        <w:t>maintenus.</w:t>
      </w:r>
    </w:p>
    <w:p w:rsidR="00087A61" w:rsidRPr="00087A61" w:rsidRDefault="00087A61" w:rsidP="005646F7">
      <w:pPr>
        <w:spacing w:after="0" w:line="240" w:lineRule="auto"/>
        <w:jc w:val="both"/>
        <w:rPr>
          <w:rFonts w:ascii="Verdana" w:eastAsia="Calibri" w:hAnsi="Verdana" w:cs="Calibri"/>
          <w:color w:val="404040" w:themeColor="text1" w:themeTint="BF"/>
          <w:sz w:val="20"/>
          <w:szCs w:val="20"/>
          <w:u w:color="000000"/>
          <w:bdr w:val="nil"/>
          <w:lang w:eastAsia="fr-FR"/>
        </w:rPr>
      </w:pPr>
      <w:r w:rsidRPr="00087A61">
        <w:rPr>
          <w:rFonts w:ascii="Verdana" w:eastAsia="Calibri" w:hAnsi="Verdana" w:cs="Calibri"/>
          <w:color w:val="404040" w:themeColor="text1" w:themeTint="BF"/>
          <w:sz w:val="20"/>
          <w:szCs w:val="20"/>
          <w:u w:color="000000"/>
          <w:bdr w:val="nil"/>
          <w:lang w:eastAsia="fr-FR"/>
        </w:rPr>
        <w:t>Dans une allocation</w:t>
      </w:r>
      <w:r w:rsidR="005646F7">
        <w:rPr>
          <w:rFonts w:ascii="Verdana" w:eastAsia="Calibri" w:hAnsi="Verdana" w:cs="Calibri"/>
          <w:color w:val="404040" w:themeColor="text1" w:themeTint="BF"/>
          <w:sz w:val="20"/>
          <w:szCs w:val="20"/>
          <w:u w:color="000000"/>
          <w:bdr w:val="nil"/>
          <w:lang w:eastAsia="fr-FR"/>
        </w:rPr>
        <w:t xml:space="preserve"> enregistrée de 13 minutes, le p</w:t>
      </w:r>
      <w:r w:rsidRPr="00087A61">
        <w:rPr>
          <w:rFonts w:ascii="Verdana" w:eastAsia="Calibri" w:hAnsi="Verdana" w:cs="Calibri"/>
          <w:color w:val="404040" w:themeColor="text1" w:themeTint="BF"/>
          <w:sz w:val="20"/>
          <w:szCs w:val="20"/>
          <w:u w:color="000000"/>
          <w:bdr w:val="nil"/>
          <w:lang w:eastAsia="fr-FR"/>
        </w:rPr>
        <w:t xml:space="preserve">résident de la République s’est livré à un véritable exercice d’enfumage ! </w:t>
      </w:r>
    </w:p>
    <w:p w:rsidR="00087A61" w:rsidRPr="00087A61" w:rsidRDefault="00087A61" w:rsidP="005646F7">
      <w:pPr>
        <w:spacing w:after="0" w:line="240" w:lineRule="auto"/>
        <w:jc w:val="both"/>
        <w:rPr>
          <w:rFonts w:ascii="Verdana" w:eastAsia="Calibri" w:hAnsi="Verdana" w:cs="Calibri"/>
          <w:color w:val="404040" w:themeColor="text1" w:themeTint="BF"/>
          <w:sz w:val="20"/>
          <w:szCs w:val="20"/>
          <w:u w:color="000000"/>
          <w:bdr w:val="nil"/>
          <w:lang w:eastAsia="fr-FR"/>
        </w:rPr>
      </w:pPr>
      <w:r w:rsidRPr="00087A61">
        <w:rPr>
          <w:rFonts w:ascii="Verdana" w:eastAsia="Calibri" w:hAnsi="Verdana" w:cs="Calibri"/>
          <w:color w:val="404040" w:themeColor="text1" w:themeTint="BF"/>
          <w:sz w:val="20"/>
          <w:szCs w:val="20"/>
          <w:u w:color="000000"/>
          <w:bdr w:val="nil"/>
          <w:lang w:eastAsia="fr-FR"/>
        </w:rPr>
        <w:t>Une opération de communication alliant menaces, misérabilisme et mea culpa hypocrite</w:t>
      </w:r>
      <w:r w:rsidR="005646F7">
        <w:rPr>
          <w:rFonts w:ascii="Verdana" w:eastAsia="Calibri" w:hAnsi="Verdana" w:cs="Calibri"/>
          <w:color w:val="404040" w:themeColor="text1" w:themeTint="BF"/>
          <w:sz w:val="20"/>
          <w:szCs w:val="20"/>
          <w:u w:color="000000"/>
          <w:bdr w:val="nil"/>
          <w:lang w:eastAsia="fr-FR"/>
        </w:rPr>
        <w:t>,</w:t>
      </w:r>
      <w:r w:rsidRPr="00087A61">
        <w:rPr>
          <w:rFonts w:ascii="Verdana" w:eastAsia="Calibri" w:hAnsi="Verdana" w:cs="Calibri"/>
          <w:color w:val="404040" w:themeColor="text1" w:themeTint="BF"/>
          <w:sz w:val="20"/>
          <w:szCs w:val="20"/>
          <w:u w:color="000000"/>
          <w:bdr w:val="nil"/>
          <w:lang w:eastAsia="fr-FR"/>
        </w:rPr>
        <w:t xml:space="preserve"> dès les premières minutes de son intervention.</w:t>
      </w:r>
    </w:p>
    <w:p w:rsidR="00087A61" w:rsidRPr="00087A61" w:rsidRDefault="00087A61" w:rsidP="005646F7">
      <w:pPr>
        <w:spacing w:after="0" w:line="240" w:lineRule="auto"/>
        <w:jc w:val="both"/>
        <w:rPr>
          <w:rFonts w:ascii="Verdana" w:eastAsia="Calibri" w:hAnsi="Verdana" w:cs="Calibri"/>
          <w:color w:val="404040" w:themeColor="text1" w:themeTint="BF"/>
          <w:sz w:val="20"/>
          <w:szCs w:val="20"/>
          <w:u w:color="000000"/>
          <w:bdr w:val="nil"/>
          <w:lang w:eastAsia="fr-FR"/>
        </w:rPr>
      </w:pPr>
      <w:r w:rsidRPr="00087A61">
        <w:rPr>
          <w:rFonts w:ascii="Verdana" w:eastAsia="Calibri" w:hAnsi="Verdana" w:cs="Calibri"/>
          <w:color w:val="404040" w:themeColor="text1" w:themeTint="BF"/>
          <w:sz w:val="20"/>
          <w:szCs w:val="20"/>
          <w:u w:color="000000"/>
          <w:bdr w:val="nil"/>
          <w:lang w:eastAsia="fr-FR"/>
        </w:rPr>
        <w:t xml:space="preserve">Multiplication de tours de passe-passe ; de vieilles recettes d’un vieux monde qui poursuit une politique d’austérité subie depuis 40 ans. </w:t>
      </w:r>
    </w:p>
    <w:p w:rsidR="00087A61" w:rsidRPr="00087A61" w:rsidRDefault="00087A61" w:rsidP="005646F7">
      <w:pPr>
        <w:spacing w:after="0" w:line="240" w:lineRule="auto"/>
        <w:jc w:val="both"/>
        <w:rPr>
          <w:rFonts w:ascii="Verdana" w:eastAsia="Calibri" w:hAnsi="Verdana" w:cs="Calibri"/>
          <w:color w:val="404040" w:themeColor="text1" w:themeTint="BF"/>
          <w:sz w:val="20"/>
          <w:szCs w:val="20"/>
          <w:u w:color="000000"/>
          <w:bdr w:val="nil"/>
          <w:lang w:eastAsia="fr-FR"/>
        </w:rPr>
      </w:pPr>
      <w:r w:rsidRPr="00087A61">
        <w:rPr>
          <w:rFonts w:ascii="Verdana" w:eastAsia="Calibri" w:hAnsi="Verdana" w:cs="Calibri"/>
          <w:color w:val="404040" w:themeColor="text1" w:themeTint="BF"/>
          <w:sz w:val="20"/>
          <w:szCs w:val="20"/>
          <w:u w:color="000000"/>
          <w:bdr w:val="nil"/>
          <w:lang w:eastAsia="fr-FR"/>
        </w:rPr>
        <w:t>Le président tourne le dos aux revendications légitimes des salariés du privé et du public, des privés d’emplois, des jeunes et des retraités.</w:t>
      </w:r>
    </w:p>
    <w:p w:rsidR="00087A61" w:rsidRPr="00087A61" w:rsidRDefault="00087A61" w:rsidP="005646F7">
      <w:pPr>
        <w:spacing w:after="0" w:line="240" w:lineRule="auto"/>
        <w:jc w:val="both"/>
        <w:rPr>
          <w:rFonts w:ascii="Verdana" w:eastAsia="Calibri" w:hAnsi="Verdana" w:cs="Calibri"/>
          <w:color w:val="404040" w:themeColor="text1" w:themeTint="BF"/>
          <w:sz w:val="20"/>
          <w:szCs w:val="20"/>
          <w:u w:color="000000"/>
          <w:bdr w:val="nil"/>
          <w:lang w:eastAsia="fr-FR"/>
        </w:rPr>
      </w:pPr>
      <w:r w:rsidRPr="00087A61">
        <w:rPr>
          <w:rFonts w:ascii="Verdana" w:eastAsia="Calibri" w:hAnsi="Verdana" w:cs="Calibri"/>
          <w:color w:val="404040" w:themeColor="text1" w:themeTint="BF"/>
          <w:sz w:val="20"/>
          <w:szCs w:val="20"/>
          <w:u w:color="000000"/>
          <w:bdr w:val="nil"/>
          <w:lang w:eastAsia="fr-FR"/>
        </w:rPr>
        <w:t xml:space="preserve">Rien pour le point d’indice des fonctionnaires, au contraire de graves menaces sur les services publics. </w:t>
      </w:r>
    </w:p>
    <w:p w:rsidR="00087A61" w:rsidRPr="00087A61" w:rsidRDefault="00087A61" w:rsidP="005646F7">
      <w:pPr>
        <w:spacing w:after="0" w:line="240" w:lineRule="auto"/>
        <w:jc w:val="both"/>
        <w:rPr>
          <w:rFonts w:ascii="Verdana" w:eastAsia="Calibri" w:hAnsi="Verdana" w:cs="Calibri"/>
          <w:color w:val="404040" w:themeColor="text1" w:themeTint="BF"/>
          <w:sz w:val="20"/>
          <w:szCs w:val="20"/>
          <w:u w:color="000000"/>
          <w:bdr w:val="nil"/>
          <w:lang w:eastAsia="fr-FR"/>
        </w:rPr>
      </w:pPr>
      <w:r w:rsidRPr="00087A61">
        <w:rPr>
          <w:rFonts w:ascii="Verdana" w:eastAsia="Calibri" w:hAnsi="Verdana" w:cs="Calibri"/>
          <w:color w:val="404040" w:themeColor="text1" w:themeTint="BF"/>
          <w:sz w:val="20"/>
          <w:szCs w:val="20"/>
          <w:u w:color="000000"/>
          <w:bdr w:val="nil"/>
          <w:lang w:eastAsia="fr-FR"/>
        </w:rPr>
        <w:t>Rien pour les jeunes</w:t>
      </w:r>
      <w:r w:rsidR="005646F7">
        <w:rPr>
          <w:rFonts w:ascii="Verdana" w:eastAsia="Calibri" w:hAnsi="Verdana" w:cs="Calibri"/>
          <w:color w:val="404040" w:themeColor="text1" w:themeTint="BF"/>
          <w:sz w:val="20"/>
          <w:szCs w:val="20"/>
          <w:u w:color="000000"/>
          <w:bdr w:val="nil"/>
          <w:lang w:eastAsia="fr-FR"/>
        </w:rPr>
        <w:t xml:space="preserve"> </w:t>
      </w:r>
      <w:r w:rsidRPr="00087A61">
        <w:rPr>
          <w:rFonts w:ascii="Verdana" w:eastAsia="Calibri" w:hAnsi="Verdana" w:cs="Calibri"/>
          <w:color w:val="404040" w:themeColor="text1" w:themeTint="BF"/>
          <w:sz w:val="20"/>
          <w:szCs w:val="20"/>
          <w:u w:color="000000"/>
          <w:bdr w:val="nil"/>
          <w:lang w:eastAsia="fr-FR"/>
        </w:rPr>
        <w:t xml:space="preserve">qui subissent des violences et </w:t>
      </w:r>
      <w:proofErr w:type="gramStart"/>
      <w:r w:rsidRPr="00087A61">
        <w:rPr>
          <w:rFonts w:ascii="Verdana" w:eastAsia="Calibri" w:hAnsi="Verdana" w:cs="Calibri"/>
          <w:color w:val="404040" w:themeColor="text1" w:themeTint="BF"/>
          <w:sz w:val="20"/>
          <w:szCs w:val="20"/>
          <w:u w:color="000000"/>
          <w:bdr w:val="nil"/>
          <w:lang w:eastAsia="fr-FR"/>
        </w:rPr>
        <w:t>une répression inacceptables</w:t>
      </w:r>
      <w:proofErr w:type="gramEnd"/>
      <w:r w:rsidRPr="00087A61">
        <w:rPr>
          <w:rFonts w:ascii="Verdana" w:eastAsia="Calibri" w:hAnsi="Verdana" w:cs="Calibri"/>
          <w:color w:val="404040" w:themeColor="text1" w:themeTint="BF"/>
          <w:sz w:val="20"/>
          <w:szCs w:val="20"/>
          <w:u w:color="000000"/>
          <w:bdr w:val="nil"/>
          <w:lang w:eastAsia="fr-FR"/>
        </w:rPr>
        <w:t>. L’inégalité d’accès aux études demeure la règle.</w:t>
      </w:r>
    </w:p>
    <w:p w:rsidR="00087A61" w:rsidRPr="00087A61" w:rsidRDefault="005646F7" w:rsidP="005646F7">
      <w:pPr>
        <w:spacing w:after="0" w:line="240" w:lineRule="auto"/>
        <w:jc w:val="both"/>
        <w:rPr>
          <w:rFonts w:ascii="Verdana" w:eastAsia="Calibri" w:hAnsi="Verdana" w:cs="Calibri"/>
          <w:color w:val="404040" w:themeColor="text1" w:themeTint="BF"/>
          <w:sz w:val="20"/>
          <w:szCs w:val="20"/>
          <w:u w:color="000000"/>
          <w:bdr w:val="nil"/>
          <w:lang w:eastAsia="fr-FR"/>
        </w:rPr>
      </w:pPr>
      <w:r>
        <w:rPr>
          <w:rFonts w:ascii="Verdana" w:eastAsia="Calibri" w:hAnsi="Verdana" w:cs="Calibri"/>
          <w:color w:val="404040" w:themeColor="text1" w:themeTint="BF"/>
          <w:sz w:val="20"/>
          <w:szCs w:val="20"/>
          <w:u w:color="000000"/>
          <w:bdr w:val="nil"/>
          <w:lang w:eastAsia="fr-FR"/>
        </w:rPr>
        <w:t xml:space="preserve">Rien sur les salaires </w:t>
      </w:r>
      <w:r w:rsidR="00087A61" w:rsidRPr="00087A61">
        <w:rPr>
          <w:rFonts w:ascii="Verdana" w:eastAsia="Calibri" w:hAnsi="Verdana" w:cs="Calibri"/>
          <w:color w:val="404040" w:themeColor="text1" w:themeTint="BF"/>
          <w:sz w:val="20"/>
          <w:szCs w:val="20"/>
          <w:u w:color="000000"/>
          <w:bdr w:val="nil"/>
          <w:lang w:eastAsia="fr-FR"/>
        </w:rPr>
        <w:t>et la reconnaissance des qualifications et de l’expérience professionnelle.</w:t>
      </w:r>
    </w:p>
    <w:p w:rsidR="00087A61" w:rsidRPr="00087A61" w:rsidRDefault="00087A61" w:rsidP="005646F7">
      <w:pPr>
        <w:spacing w:after="0" w:line="240" w:lineRule="auto"/>
        <w:jc w:val="both"/>
        <w:rPr>
          <w:rFonts w:ascii="Verdana" w:eastAsia="Calibri" w:hAnsi="Verdana" w:cs="Calibri"/>
          <w:color w:val="404040" w:themeColor="text1" w:themeTint="BF"/>
          <w:sz w:val="20"/>
          <w:szCs w:val="20"/>
          <w:u w:color="000000"/>
          <w:bdr w:val="nil"/>
          <w:lang w:eastAsia="fr-FR"/>
        </w:rPr>
      </w:pPr>
      <w:r w:rsidRPr="00087A61">
        <w:rPr>
          <w:rFonts w:ascii="Verdana" w:eastAsia="Calibri" w:hAnsi="Verdana" w:cs="Calibri"/>
          <w:color w:val="404040" w:themeColor="text1" w:themeTint="BF"/>
          <w:sz w:val="20"/>
          <w:szCs w:val="20"/>
          <w:u w:color="000000"/>
          <w:bdr w:val="nil"/>
          <w:lang w:eastAsia="fr-FR"/>
        </w:rPr>
        <w:t xml:space="preserve">Rien sur la justice fiscale et rien sur l’ISF et le CICE. </w:t>
      </w:r>
    </w:p>
    <w:p w:rsidR="00087A61" w:rsidRPr="00087A61" w:rsidRDefault="00087A61" w:rsidP="005646F7">
      <w:pPr>
        <w:spacing w:after="0" w:line="240" w:lineRule="auto"/>
        <w:jc w:val="both"/>
        <w:rPr>
          <w:rFonts w:ascii="Verdana" w:eastAsia="Calibri" w:hAnsi="Verdana" w:cs="Calibri"/>
          <w:color w:val="404040" w:themeColor="text1" w:themeTint="BF"/>
          <w:sz w:val="20"/>
          <w:szCs w:val="20"/>
          <w:u w:color="000000"/>
          <w:bdr w:val="nil"/>
          <w:lang w:eastAsia="fr-FR"/>
        </w:rPr>
      </w:pPr>
      <w:r w:rsidRPr="00087A61">
        <w:rPr>
          <w:rFonts w:ascii="Verdana" w:eastAsia="Calibri" w:hAnsi="Verdana" w:cs="Calibri"/>
          <w:color w:val="404040" w:themeColor="text1" w:themeTint="BF"/>
          <w:sz w:val="20"/>
          <w:szCs w:val="20"/>
          <w:u w:color="000000"/>
          <w:bdr w:val="nil"/>
          <w:lang w:eastAsia="fr-FR"/>
        </w:rPr>
        <w:t>Rien pour l’augmentation du S</w:t>
      </w:r>
      <w:r w:rsidR="005646F7">
        <w:rPr>
          <w:rFonts w:ascii="Verdana" w:eastAsia="Calibri" w:hAnsi="Verdana" w:cs="Calibri"/>
          <w:color w:val="404040" w:themeColor="text1" w:themeTint="BF"/>
          <w:sz w:val="20"/>
          <w:szCs w:val="20"/>
          <w:u w:color="000000"/>
          <w:bdr w:val="nil"/>
          <w:lang w:eastAsia="fr-FR"/>
        </w:rPr>
        <w:t>mic</w:t>
      </w:r>
      <w:r w:rsidRPr="00087A61">
        <w:rPr>
          <w:rFonts w:ascii="Verdana" w:eastAsia="Calibri" w:hAnsi="Verdana" w:cs="Calibri"/>
          <w:color w:val="404040" w:themeColor="text1" w:themeTint="BF"/>
          <w:sz w:val="20"/>
          <w:szCs w:val="20"/>
          <w:u w:color="000000"/>
          <w:bdr w:val="nil"/>
          <w:lang w:eastAsia="fr-FR"/>
        </w:rPr>
        <w:t>. Les 100</w:t>
      </w:r>
      <w:r w:rsidR="005646F7">
        <w:rPr>
          <w:rFonts w:ascii="Verdana" w:eastAsia="Calibri" w:hAnsi="Verdana" w:cs="Calibri"/>
          <w:color w:val="404040" w:themeColor="text1" w:themeTint="BF"/>
          <w:sz w:val="20"/>
          <w:szCs w:val="20"/>
          <w:u w:color="000000"/>
          <w:bdr w:val="nil"/>
          <w:lang w:eastAsia="fr-FR"/>
        </w:rPr>
        <w:t xml:space="preserve"> euros </w:t>
      </w:r>
      <w:r w:rsidRPr="00087A61">
        <w:rPr>
          <w:rFonts w:ascii="Verdana" w:eastAsia="Calibri" w:hAnsi="Verdana" w:cs="Calibri"/>
          <w:color w:val="404040" w:themeColor="text1" w:themeTint="BF"/>
          <w:sz w:val="20"/>
          <w:szCs w:val="20"/>
          <w:u w:color="000000"/>
          <w:bdr w:val="nil"/>
          <w:lang w:eastAsia="fr-FR"/>
        </w:rPr>
        <w:t xml:space="preserve">pour les travailleurs payés au smic, sans 1 euros pour l’employeur, ne sont qu’une anticipation de l’augmentation de la prime d’activité, déjà prévue dans le budget du gouvernement. </w:t>
      </w:r>
    </w:p>
    <w:p w:rsidR="00087A61" w:rsidRPr="00087A61" w:rsidRDefault="00087A61" w:rsidP="005646F7">
      <w:pPr>
        <w:spacing w:after="0" w:line="240" w:lineRule="auto"/>
        <w:jc w:val="both"/>
        <w:rPr>
          <w:rFonts w:ascii="Verdana" w:eastAsia="Calibri" w:hAnsi="Verdana" w:cs="Calibri"/>
          <w:color w:val="404040" w:themeColor="text1" w:themeTint="BF"/>
          <w:sz w:val="20"/>
          <w:szCs w:val="20"/>
          <w:u w:color="000000"/>
          <w:bdr w:val="nil"/>
          <w:lang w:eastAsia="fr-FR"/>
        </w:rPr>
      </w:pPr>
      <w:r w:rsidRPr="00087A61">
        <w:rPr>
          <w:rFonts w:ascii="Verdana" w:eastAsia="Calibri" w:hAnsi="Verdana" w:cs="Calibri"/>
          <w:color w:val="404040" w:themeColor="text1" w:themeTint="BF"/>
          <w:sz w:val="20"/>
          <w:szCs w:val="20"/>
          <w:u w:color="000000"/>
          <w:bdr w:val="nil"/>
          <w:lang w:eastAsia="fr-FR"/>
        </w:rPr>
        <w:t>Rien pour la revalorisation des pensions limitée à 0,3% alors que l’inflation</w:t>
      </w:r>
      <w:r w:rsidR="005646F7">
        <w:rPr>
          <w:rFonts w:ascii="Verdana" w:eastAsia="Calibri" w:hAnsi="Verdana" w:cs="Calibri"/>
          <w:color w:val="404040" w:themeColor="text1" w:themeTint="BF"/>
          <w:sz w:val="20"/>
          <w:szCs w:val="20"/>
          <w:u w:color="000000"/>
          <w:bdr w:val="nil"/>
          <w:lang w:eastAsia="fr-FR"/>
        </w:rPr>
        <w:t xml:space="preserve"> </w:t>
      </w:r>
      <w:r w:rsidRPr="00087A61">
        <w:rPr>
          <w:rFonts w:ascii="Verdana" w:eastAsia="Calibri" w:hAnsi="Verdana" w:cs="Calibri"/>
          <w:color w:val="404040" w:themeColor="text1" w:themeTint="BF"/>
          <w:sz w:val="20"/>
          <w:szCs w:val="20"/>
          <w:u w:color="000000"/>
          <w:bdr w:val="nil"/>
          <w:lang w:eastAsia="fr-FR"/>
        </w:rPr>
        <w:t>va dépasser les 2% en 2019.</w:t>
      </w:r>
    </w:p>
    <w:p w:rsidR="00087A61" w:rsidRPr="00087A61" w:rsidRDefault="00087A61" w:rsidP="005646F7">
      <w:pPr>
        <w:spacing w:after="0" w:line="240" w:lineRule="auto"/>
        <w:jc w:val="both"/>
        <w:rPr>
          <w:rFonts w:ascii="Verdana" w:eastAsia="Calibri" w:hAnsi="Verdana" w:cs="Calibri"/>
          <w:color w:val="404040" w:themeColor="text1" w:themeTint="BF"/>
          <w:sz w:val="20"/>
          <w:szCs w:val="20"/>
          <w:u w:color="000000"/>
          <w:bdr w:val="nil"/>
          <w:lang w:eastAsia="fr-FR"/>
        </w:rPr>
      </w:pPr>
      <w:r w:rsidRPr="00087A61">
        <w:rPr>
          <w:rFonts w:ascii="Verdana" w:eastAsia="Calibri" w:hAnsi="Verdana" w:cs="Calibri"/>
          <w:color w:val="404040" w:themeColor="text1" w:themeTint="BF"/>
          <w:sz w:val="20"/>
          <w:szCs w:val="20"/>
          <w:u w:color="000000"/>
          <w:bdr w:val="nil"/>
          <w:lang w:eastAsia="fr-FR"/>
        </w:rPr>
        <w:t>Rien pour les privés d’emplois mais</w:t>
      </w:r>
      <w:r w:rsidR="005646F7">
        <w:rPr>
          <w:rFonts w:ascii="Verdana" w:eastAsia="Calibri" w:hAnsi="Verdana" w:cs="Calibri"/>
          <w:color w:val="404040" w:themeColor="text1" w:themeTint="BF"/>
          <w:sz w:val="20"/>
          <w:szCs w:val="20"/>
          <w:u w:color="000000"/>
          <w:bdr w:val="nil"/>
          <w:lang w:eastAsia="fr-FR"/>
        </w:rPr>
        <w:t>,</w:t>
      </w:r>
      <w:r w:rsidRPr="00087A61">
        <w:rPr>
          <w:rFonts w:ascii="Verdana" w:eastAsia="Calibri" w:hAnsi="Verdana" w:cs="Calibri"/>
          <w:color w:val="404040" w:themeColor="text1" w:themeTint="BF"/>
          <w:sz w:val="20"/>
          <w:szCs w:val="20"/>
          <w:u w:color="000000"/>
          <w:bdr w:val="nil"/>
          <w:lang w:eastAsia="fr-FR"/>
        </w:rPr>
        <w:t xml:space="preserve"> au contraire</w:t>
      </w:r>
      <w:r w:rsidR="005646F7">
        <w:rPr>
          <w:rFonts w:ascii="Verdana" w:eastAsia="Calibri" w:hAnsi="Verdana" w:cs="Calibri"/>
          <w:color w:val="404040" w:themeColor="text1" w:themeTint="BF"/>
          <w:sz w:val="20"/>
          <w:szCs w:val="20"/>
          <w:u w:color="000000"/>
          <w:bdr w:val="nil"/>
          <w:lang w:eastAsia="fr-FR"/>
        </w:rPr>
        <w:t>,</w:t>
      </w:r>
      <w:r w:rsidRPr="00087A61">
        <w:rPr>
          <w:rFonts w:ascii="Verdana" w:eastAsia="Calibri" w:hAnsi="Verdana" w:cs="Calibri"/>
          <w:color w:val="404040" w:themeColor="text1" w:themeTint="BF"/>
          <w:sz w:val="20"/>
          <w:szCs w:val="20"/>
          <w:u w:color="000000"/>
          <w:bdr w:val="nil"/>
          <w:lang w:eastAsia="fr-FR"/>
        </w:rPr>
        <w:t xml:space="preserve"> la poursuite de la remise en cause de leur indemnisation.</w:t>
      </w:r>
    </w:p>
    <w:p w:rsidR="00087A61" w:rsidRPr="00087A61" w:rsidRDefault="00087A61" w:rsidP="005646F7">
      <w:pPr>
        <w:spacing w:after="0" w:line="240" w:lineRule="auto"/>
        <w:jc w:val="both"/>
        <w:rPr>
          <w:rFonts w:ascii="Verdana" w:eastAsia="Calibri" w:hAnsi="Verdana" w:cs="Calibri"/>
          <w:color w:val="404040" w:themeColor="text1" w:themeTint="BF"/>
          <w:sz w:val="20"/>
          <w:szCs w:val="20"/>
          <w:u w:color="000000"/>
          <w:bdr w:val="nil"/>
          <w:lang w:eastAsia="fr-FR"/>
        </w:rPr>
      </w:pPr>
      <w:r w:rsidRPr="00087A61">
        <w:rPr>
          <w:rFonts w:ascii="Verdana" w:eastAsia="Calibri" w:hAnsi="Verdana" w:cs="Calibri"/>
          <w:color w:val="404040" w:themeColor="text1" w:themeTint="BF"/>
          <w:sz w:val="20"/>
          <w:szCs w:val="20"/>
          <w:u w:color="000000"/>
          <w:bdr w:val="nil"/>
          <w:lang w:eastAsia="fr-FR"/>
        </w:rPr>
        <w:t>Rien à payer pour le patronat, une prime de fin d’année au bon vouloir du patronat</w:t>
      </w:r>
      <w:r w:rsidR="005646F7">
        <w:rPr>
          <w:rFonts w:ascii="Verdana" w:eastAsia="Calibri" w:hAnsi="Verdana" w:cs="Calibri"/>
          <w:color w:val="404040" w:themeColor="text1" w:themeTint="BF"/>
          <w:sz w:val="20"/>
          <w:szCs w:val="20"/>
          <w:u w:color="000000"/>
          <w:bdr w:val="nil"/>
          <w:lang w:eastAsia="fr-FR"/>
        </w:rPr>
        <w:t xml:space="preserve"> et défiscalisée ;</w:t>
      </w:r>
      <w:r w:rsidRPr="00087A61">
        <w:rPr>
          <w:rFonts w:ascii="Verdana" w:eastAsia="Calibri" w:hAnsi="Verdana" w:cs="Calibri"/>
          <w:color w:val="404040" w:themeColor="text1" w:themeTint="BF"/>
          <w:sz w:val="20"/>
          <w:szCs w:val="20"/>
          <w:u w:color="000000"/>
          <w:bdr w:val="nil"/>
          <w:lang w:eastAsia="fr-FR"/>
        </w:rPr>
        <w:t xml:space="preserve"> l’augmentation des salaires compensée</w:t>
      </w:r>
      <w:r w:rsidR="005646F7">
        <w:rPr>
          <w:rFonts w:ascii="Verdana" w:eastAsia="Calibri" w:hAnsi="Verdana" w:cs="Calibri"/>
          <w:color w:val="404040" w:themeColor="text1" w:themeTint="BF"/>
          <w:sz w:val="20"/>
          <w:szCs w:val="20"/>
          <w:u w:color="000000"/>
          <w:bdr w:val="nil"/>
          <w:lang w:eastAsia="fr-FR"/>
        </w:rPr>
        <w:t xml:space="preserve"> par la CSG ;</w:t>
      </w:r>
      <w:r w:rsidRPr="00087A61">
        <w:rPr>
          <w:rFonts w:ascii="Verdana" w:eastAsia="Calibri" w:hAnsi="Verdana" w:cs="Calibri"/>
          <w:color w:val="404040" w:themeColor="text1" w:themeTint="BF"/>
          <w:sz w:val="20"/>
          <w:szCs w:val="20"/>
          <w:u w:color="000000"/>
          <w:bdr w:val="nil"/>
          <w:lang w:eastAsia="fr-FR"/>
        </w:rPr>
        <w:t xml:space="preserve"> les heure</w:t>
      </w:r>
      <w:r w:rsidR="005646F7">
        <w:rPr>
          <w:rFonts w:ascii="Verdana" w:eastAsia="Calibri" w:hAnsi="Verdana" w:cs="Calibri"/>
          <w:color w:val="404040" w:themeColor="text1" w:themeTint="BF"/>
          <w:sz w:val="20"/>
          <w:szCs w:val="20"/>
          <w:u w:color="000000"/>
          <w:bdr w:val="nil"/>
          <w:lang w:eastAsia="fr-FR"/>
        </w:rPr>
        <w:t xml:space="preserve">s </w:t>
      </w:r>
      <w:r w:rsidRPr="00087A61">
        <w:rPr>
          <w:rFonts w:ascii="Verdana" w:eastAsia="Calibri" w:hAnsi="Verdana" w:cs="Calibri"/>
          <w:color w:val="404040" w:themeColor="text1" w:themeTint="BF"/>
          <w:sz w:val="20"/>
          <w:szCs w:val="20"/>
          <w:u w:color="000000"/>
          <w:bdr w:val="nil"/>
          <w:lang w:eastAsia="fr-FR"/>
        </w:rPr>
        <w:t xml:space="preserve">supplémentaires </w:t>
      </w:r>
      <w:proofErr w:type="gramStart"/>
      <w:r w:rsidRPr="00087A61">
        <w:rPr>
          <w:rFonts w:ascii="Verdana" w:eastAsia="Calibri" w:hAnsi="Verdana" w:cs="Calibri"/>
          <w:color w:val="404040" w:themeColor="text1" w:themeTint="BF"/>
          <w:sz w:val="20"/>
          <w:szCs w:val="20"/>
          <w:u w:color="000000"/>
          <w:bdr w:val="nil"/>
          <w:lang w:eastAsia="fr-FR"/>
        </w:rPr>
        <w:t>désocialisées</w:t>
      </w:r>
      <w:proofErr w:type="gramEnd"/>
      <w:r w:rsidRPr="00087A61">
        <w:rPr>
          <w:rFonts w:ascii="Verdana" w:eastAsia="Calibri" w:hAnsi="Verdana" w:cs="Calibri"/>
          <w:color w:val="404040" w:themeColor="text1" w:themeTint="BF"/>
          <w:sz w:val="20"/>
          <w:szCs w:val="20"/>
          <w:u w:color="000000"/>
          <w:bdr w:val="nil"/>
          <w:lang w:eastAsia="fr-FR"/>
        </w:rPr>
        <w:t>.</w:t>
      </w:r>
    </w:p>
    <w:p w:rsidR="00087A61" w:rsidRPr="00087A61" w:rsidRDefault="00087A61" w:rsidP="005646F7">
      <w:pPr>
        <w:spacing w:after="0" w:line="240" w:lineRule="auto"/>
        <w:jc w:val="both"/>
        <w:rPr>
          <w:rFonts w:ascii="Verdana" w:eastAsia="Calibri" w:hAnsi="Verdana" w:cs="Calibri"/>
          <w:color w:val="404040" w:themeColor="text1" w:themeTint="BF"/>
          <w:sz w:val="20"/>
          <w:szCs w:val="20"/>
          <w:u w:color="000000"/>
          <w:bdr w:val="nil"/>
          <w:lang w:eastAsia="fr-FR"/>
        </w:rPr>
      </w:pPr>
      <w:r w:rsidRPr="00087A61">
        <w:rPr>
          <w:rFonts w:ascii="Verdana" w:eastAsia="Calibri" w:hAnsi="Verdana" w:cs="Calibri"/>
          <w:color w:val="404040" w:themeColor="text1" w:themeTint="BF"/>
          <w:sz w:val="20"/>
          <w:szCs w:val="20"/>
          <w:u w:color="000000"/>
          <w:bdr w:val="nil"/>
          <w:lang w:eastAsia="fr-FR"/>
        </w:rPr>
        <w:t>Cap gardé sur les réformes engagées de l’assurance chômage, les retraites et la réforme de l’</w:t>
      </w:r>
      <w:r w:rsidR="005646F7">
        <w:rPr>
          <w:rFonts w:ascii="Verdana" w:eastAsia="Calibri" w:hAnsi="Verdana" w:cs="Calibri"/>
          <w:color w:val="404040" w:themeColor="text1" w:themeTint="BF"/>
          <w:sz w:val="20"/>
          <w:szCs w:val="20"/>
          <w:u w:color="000000"/>
          <w:bdr w:val="nil"/>
          <w:lang w:eastAsia="fr-FR"/>
        </w:rPr>
        <w:t>É</w:t>
      </w:r>
      <w:r w:rsidRPr="00087A61">
        <w:rPr>
          <w:rFonts w:ascii="Verdana" w:eastAsia="Calibri" w:hAnsi="Verdana" w:cs="Calibri"/>
          <w:color w:val="404040" w:themeColor="text1" w:themeTint="BF"/>
          <w:sz w:val="20"/>
          <w:szCs w:val="20"/>
          <w:u w:color="000000"/>
          <w:bdr w:val="nil"/>
          <w:lang w:eastAsia="fr-FR"/>
        </w:rPr>
        <w:t>tat.</w:t>
      </w:r>
    </w:p>
    <w:p w:rsidR="00087A61" w:rsidRPr="00087A61" w:rsidRDefault="00087A61" w:rsidP="005646F7">
      <w:pPr>
        <w:spacing w:after="0" w:line="240" w:lineRule="auto"/>
        <w:jc w:val="both"/>
        <w:rPr>
          <w:rFonts w:ascii="Verdana" w:eastAsia="Calibri" w:hAnsi="Verdana" w:cs="Calibri"/>
          <w:color w:val="404040" w:themeColor="text1" w:themeTint="BF"/>
          <w:sz w:val="20"/>
          <w:szCs w:val="20"/>
          <w:u w:color="000000"/>
          <w:bdr w:val="nil"/>
          <w:lang w:eastAsia="fr-FR"/>
        </w:rPr>
      </w:pPr>
      <w:r w:rsidRPr="00087A61">
        <w:rPr>
          <w:rFonts w:ascii="Verdana" w:eastAsia="Calibri" w:hAnsi="Verdana" w:cs="Calibri"/>
          <w:color w:val="404040" w:themeColor="text1" w:themeTint="BF"/>
          <w:sz w:val="20"/>
          <w:szCs w:val="20"/>
          <w:u w:color="000000"/>
          <w:bdr w:val="nil"/>
          <w:lang w:eastAsia="fr-FR"/>
        </w:rPr>
        <w:t xml:space="preserve">Les grands épargnés de ce discours sont les actionnaires, le patronat et les plus riches : aucune contribution ne leur est imposée. </w:t>
      </w:r>
    </w:p>
    <w:p w:rsidR="00087A61" w:rsidRPr="005646F7" w:rsidRDefault="00087A61" w:rsidP="005646F7">
      <w:pPr>
        <w:spacing w:after="0" w:line="240" w:lineRule="auto"/>
        <w:jc w:val="both"/>
        <w:rPr>
          <w:rFonts w:ascii="Verdana" w:eastAsia="Calibri" w:hAnsi="Verdana" w:cs="Calibri"/>
          <w:b/>
          <w:color w:val="404040" w:themeColor="text1" w:themeTint="BF"/>
          <w:sz w:val="20"/>
          <w:szCs w:val="20"/>
          <w:u w:color="000000"/>
          <w:bdr w:val="nil"/>
          <w:lang w:eastAsia="fr-FR"/>
        </w:rPr>
      </w:pPr>
      <w:r w:rsidRPr="005646F7">
        <w:rPr>
          <w:rFonts w:ascii="Verdana" w:eastAsia="Calibri" w:hAnsi="Verdana" w:cs="Calibri"/>
          <w:b/>
          <w:color w:val="404040" w:themeColor="text1" w:themeTint="BF"/>
          <w:sz w:val="20"/>
          <w:szCs w:val="20"/>
          <w:u w:color="000000"/>
          <w:bdr w:val="nil"/>
          <w:lang w:eastAsia="fr-FR"/>
        </w:rPr>
        <w:t xml:space="preserve">Pour la CGT, les revendications auxquelles il faut répondre, pour « Un état d’urgence économique et social », sont : </w:t>
      </w:r>
    </w:p>
    <w:p w:rsidR="00087A61" w:rsidRPr="00087A61" w:rsidRDefault="005646F7" w:rsidP="005646F7">
      <w:pPr>
        <w:spacing w:after="0" w:line="240" w:lineRule="auto"/>
        <w:ind w:left="426"/>
        <w:jc w:val="both"/>
        <w:rPr>
          <w:rFonts w:ascii="Verdana" w:eastAsia="Calibri" w:hAnsi="Verdana" w:cs="Calibri"/>
          <w:color w:val="404040" w:themeColor="text1" w:themeTint="BF"/>
          <w:sz w:val="20"/>
          <w:szCs w:val="20"/>
          <w:u w:color="000000"/>
          <w:bdr w:val="nil"/>
          <w:lang w:eastAsia="fr-FR"/>
        </w:rPr>
      </w:pPr>
      <w:proofErr w:type="gramStart"/>
      <w:r>
        <w:rPr>
          <w:rFonts w:ascii="Verdana" w:eastAsia="Calibri" w:hAnsi="Verdana" w:cs="Calibri"/>
          <w:color w:val="404040" w:themeColor="text1" w:themeTint="BF"/>
          <w:sz w:val="20"/>
          <w:szCs w:val="20"/>
          <w:u w:color="000000"/>
          <w:bdr w:val="nil"/>
          <w:lang w:eastAsia="fr-FR"/>
        </w:rPr>
        <w:t>l</w:t>
      </w:r>
      <w:r w:rsidR="00087A61" w:rsidRPr="00087A61">
        <w:rPr>
          <w:rFonts w:ascii="Verdana" w:eastAsia="Calibri" w:hAnsi="Verdana" w:cs="Calibri"/>
          <w:color w:val="404040" w:themeColor="text1" w:themeTint="BF"/>
          <w:sz w:val="20"/>
          <w:szCs w:val="20"/>
          <w:u w:color="000000"/>
          <w:bdr w:val="nil"/>
          <w:lang w:eastAsia="fr-FR"/>
        </w:rPr>
        <w:t>’augmentation</w:t>
      </w:r>
      <w:proofErr w:type="gramEnd"/>
      <w:r w:rsidR="00087A61" w:rsidRPr="00087A61">
        <w:rPr>
          <w:rFonts w:ascii="Verdana" w:eastAsia="Calibri" w:hAnsi="Verdana" w:cs="Calibri"/>
          <w:color w:val="404040" w:themeColor="text1" w:themeTint="BF"/>
          <w:sz w:val="20"/>
          <w:szCs w:val="20"/>
          <w:u w:color="000000"/>
          <w:bdr w:val="nil"/>
          <w:lang w:eastAsia="fr-FR"/>
        </w:rPr>
        <w:t xml:space="preserve"> immédiate du </w:t>
      </w:r>
      <w:r>
        <w:rPr>
          <w:rFonts w:ascii="Verdana" w:eastAsia="Calibri" w:hAnsi="Verdana" w:cs="Calibri"/>
          <w:color w:val="404040" w:themeColor="text1" w:themeTint="BF"/>
          <w:sz w:val="20"/>
          <w:szCs w:val="20"/>
          <w:u w:color="000000"/>
          <w:bdr w:val="nil"/>
          <w:lang w:eastAsia="fr-FR"/>
        </w:rPr>
        <w:t>S</w:t>
      </w:r>
      <w:r w:rsidR="00087A61" w:rsidRPr="00087A61">
        <w:rPr>
          <w:rFonts w:ascii="Verdana" w:eastAsia="Calibri" w:hAnsi="Verdana" w:cs="Calibri"/>
          <w:color w:val="404040" w:themeColor="text1" w:themeTint="BF"/>
          <w:sz w:val="20"/>
          <w:szCs w:val="20"/>
          <w:u w:color="000000"/>
          <w:bdr w:val="nil"/>
          <w:lang w:eastAsia="fr-FR"/>
        </w:rPr>
        <w:t xml:space="preserve">mic, des salaires, des pensions, du point d’indice dans la fonction publique, plus de justice fiscale, le rétablissement de l’ISF, l’exigence des négociations sur les salaires dans les entreprises, des services publics qui répondent aux besoins, la relance de la politique industrielle. </w:t>
      </w:r>
    </w:p>
    <w:p w:rsidR="00087A61" w:rsidRPr="00087A61" w:rsidRDefault="00087A61" w:rsidP="005646F7">
      <w:pPr>
        <w:spacing w:after="0" w:line="240" w:lineRule="auto"/>
        <w:jc w:val="both"/>
        <w:rPr>
          <w:rFonts w:ascii="Verdana" w:eastAsia="Calibri" w:hAnsi="Verdana" w:cs="Calibri"/>
          <w:color w:val="404040" w:themeColor="text1" w:themeTint="BF"/>
          <w:sz w:val="20"/>
          <w:szCs w:val="20"/>
          <w:u w:color="000000"/>
          <w:bdr w:val="nil"/>
          <w:lang w:eastAsia="fr-FR"/>
        </w:rPr>
      </w:pPr>
      <w:r w:rsidRPr="00087A61">
        <w:rPr>
          <w:rFonts w:ascii="Verdana" w:eastAsia="Calibri" w:hAnsi="Verdana" w:cs="Calibri"/>
          <w:color w:val="404040" w:themeColor="text1" w:themeTint="BF"/>
          <w:sz w:val="20"/>
          <w:szCs w:val="20"/>
          <w:u w:color="000000"/>
          <w:bdr w:val="nil"/>
          <w:lang w:eastAsia="fr-FR"/>
        </w:rPr>
        <w:t>Au final</w:t>
      </w:r>
      <w:r w:rsidR="005646F7">
        <w:rPr>
          <w:rFonts w:ascii="Verdana" w:eastAsia="Calibri" w:hAnsi="Verdana" w:cs="Calibri"/>
          <w:color w:val="404040" w:themeColor="text1" w:themeTint="BF"/>
          <w:sz w:val="20"/>
          <w:szCs w:val="20"/>
          <w:u w:color="000000"/>
          <w:bdr w:val="nil"/>
          <w:lang w:eastAsia="fr-FR"/>
        </w:rPr>
        <w:t>,</w:t>
      </w:r>
      <w:r w:rsidRPr="00087A61">
        <w:rPr>
          <w:rFonts w:ascii="Verdana" w:eastAsia="Calibri" w:hAnsi="Verdana" w:cs="Calibri"/>
          <w:color w:val="404040" w:themeColor="text1" w:themeTint="BF"/>
          <w:sz w:val="20"/>
          <w:szCs w:val="20"/>
          <w:u w:color="000000"/>
          <w:bdr w:val="nil"/>
          <w:lang w:eastAsia="fr-FR"/>
        </w:rPr>
        <w:t xml:space="preserve"> un discours pour rien pour toutes celles et ceux qui ont du mal à vivre au quotidien.</w:t>
      </w:r>
    </w:p>
    <w:p w:rsidR="00087A61" w:rsidRPr="005646F7" w:rsidRDefault="00087A61" w:rsidP="005646F7">
      <w:pPr>
        <w:spacing w:after="0" w:line="240" w:lineRule="auto"/>
        <w:jc w:val="both"/>
        <w:rPr>
          <w:rFonts w:ascii="Verdana" w:eastAsia="Calibri" w:hAnsi="Verdana" w:cs="Calibri"/>
          <w:b/>
          <w:color w:val="404040" w:themeColor="text1" w:themeTint="BF"/>
          <w:sz w:val="20"/>
          <w:szCs w:val="20"/>
          <w:u w:color="000000"/>
          <w:bdr w:val="nil"/>
          <w:lang w:eastAsia="fr-FR"/>
        </w:rPr>
      </w:pPr>
      <w:r w:rsidRPr="005646F7">
        <w:rPr>
          <w:rFonts w:ascii="Verdana" w:eastAsia="Calibri" w:hAnsi="Verdana" w:cs="Calibri"/>
          <w:b/>
          <w:color w:val="404040" w:themeColor="text1" w:themeTint="BF"/>
          <w:sz w:val="20"/>
          <w:szCs w:val="20"/>
          <w:u w:color="000000"/>
          <w:bdr w:val="nil"/>
          <w:lang w:eastAsia="fr-FR"/>
        </w:rPr>
        <w:t>La CGT appelle à poursuivre les mobilisations et à agir par des grèves dans les entreprises et des manifestations</w:t>
      </w:r>
      <w:r w:rsidR="005646F7">
        <w:rPr>
          <w:rFonts w:ascii="Verdana" w:eastAsia="Calibri" w:hAnsi="Verdana" w:cs="Calibri"/>
          <w:b/>
          <w:color w:val="404040" w:themeColor="text1" w:themeTint="BF"/>
          <w:sz w:val="20"/>
          <w:szCs w:val="20"/>
          <w:u w:color="000000"/>
          <w:bdr w:val="nil"/>
          <w:lang w:eastAsia="fr-FR"/>
        </w:rPr>
        <w:t>,</w:t>
      </w:r>
      <w:r w:rsidRPr="005646F7">
        <w:rPr>
          <w:rFonts w:ascii="Verdana" w:eastAsia="Calibri" w:hAnsi="Verdana" w:cs="Calibri"/>
          <w:b/>
          <w:color w:val="404040" w:themeColor="text1" w:themeTint="BF"/>
          <w:sz w:val="20"/>
          <w:szCs w:val="20"/>
          <w:u w:color="000000"/>
          <w:bdr w:val="nil"/>
          <w:lang w:eastAsia="fr-FR"/>
        </w:rPr>
        <w:t xml:space="preserve"> le 14 décembre</w:t>
      </w:r>
      <w:r w:rsidR="005646F7">
        <w:rPr>
          <w:rFonts w:ascii="Verdana" w:eastAsia="Calibri" w:hAnsi="Verdana" w:cs="Calibri"/>
          <w:b/>
          <w:color w:val="404040" w:themeColor="text1" w:themeTint="BF"/>
          <w:sz w:val="20"/>
          <w:szCs w:val="20"/>
          <w:u w:color="000000"/>
          <w:bdr w:val="nil"/>
          <w:lang w:eastAsia="fr-FR"/>
        </w:rPr>
        <w:t>,</w:t>
      </w:r>
      <w:r w:rsidRPr="005646F7">
        <w:rPr>
          <w:rFonts w:ascii="Verdana" w:eastAsia="Calibri" w:hAnsi="Verdana" w:cs="Calibri"/>
          <w:b/>
          <w:color w:val="404040" w:themeColor="text1" w:themeTint="BF"/>
          <w:sz w:val="20"/>
          <w:szCs w:val="20"/>
          <w:u w:color="000000"/>
          <w:bdr w:val="nil"/>
          <w:lang w:eastAsia="fr-FR"/>
        </w:rPr>
        <w:t xml:space="preserve"> à partir des revendications avec des salariés.</w:t>
      </w:r>
    </w:p>
    <w:p w:rsidR="008A05A3" w:rsidRDefault="008A05A3" w:rsidP="005646F7">
      <w:pPr>
        <w:spacing w:after="0" w:line="240" w:lineRule="auto"/>
        <w:jc w:val="both"/>
        <w:rPr>
          <w:rFonts w:ascii="Verdana" w:eastAsia="Calibri" w:hAnsi="Verdana" w:cs="Calibri"/>
          <w:color w:val="404040" w:themeColor="text1" w:themeTint="BF"/>
          <w:sz w:val="20"/>
          <w:szCs w:val="20"/>
          <w:u w:color="000000"/>
          <w:bdr w:val="nil"/>
          <w:lang w:eastAsia="fr-FR"/>
        </w:rPr>
      </w:pPr>
    </w:p>
    <w:p w:rsidR="007C0014" w:rsidRPr="00087A61" w:rsidRDefault="008A05A3" w:rsidP="005646F7">
      <w:pPr>
        <w:spacing w:after="0" w:line="240" w:lineRule="auto"/>
        <w:jc w:val="both"/>
        <w:rPr>
          <w:rFonts w:ascii="Verdana" w:eastAsia="Calibri" w:hAnsi="Verdana" w:cs="Calibri"/>
          <w:color w:val="404040" w:themeColor="text1" w:themeTint="BF"/>
          <w:sz w:val="20"/>
          <w:szCs w:val="20"/>
          <w:u w:color="000000"/>
          <w:bdr w:val="nil"/>
          <w:lang w:eastAsia="fr-FR"/>
        </w:rPr>
      </w:pPr>
      <w:r>
        <w:rPr>
          <w:rFonts w:ascii="Verdana" w:eastAsia="Calibri" w:hAnsi="Verdana" w:cs="Calibri"/>
          <w:color w:val="404040" w:themeColor="text1" w:themeTint="BF"/>
          <w:sz w:val="20"/>
          <w:szCs w:val="20"/>
          <w:u w:color="000000"/>
          <w:bdr w:val="nil"/>
          <w:lang w:eastAsia="fr-FR"/>
        </w:rPr>
        <w:t>Montreuil, le</w:t>
      </w:r>
      <w:r w:rsidRPr="008A05A3">
        <w:rPr>
          <w:rFonts w:ascii="Verdana" w:eastAsia="Calibri" w:hAnsi="Verdana" w:cs="Calibri"/>
          <w:color w:val="404040" w:themeColor="text1" w:themeTint="BF"/>
          <w:sz w:val="20"/>
          <w:szCs w:val="20"/>
          <w:u w:color="000000"/>
          <w:bdr w:val="nil"/>
          <w:lang w:eastAsia="fr-FR"/>
        </w:rPr>
        <w:t xml:space="preserve"> </w:t>
      </w:r>
      <w:r w:rsidR="007C0014">
        <w:rPr>
          <w:rFonts w:ascii="Verdana" w:eastAsia="Calibri" w:hAnsi="Verdana" w:cs="Calibri"/>
          <w:color w:val="404040" w:themeColor="text1" w:themeTint="BF"/>
          <w:sz w:val="20"/>
          <w:szCs w:val="20"/>
          <w:u w:color="000000"/>
          <w:bdr w:val="nil"/>
          <w:lang w:eastAsia="fr-FR"/>
        </w:rPr>
        <w:t>10 décembre</w:t>
      </w:r>
      <w:r w:rsidRPr="008A05A3">
        <w:rPr>
          <w:rFonts w:ascii="Verdana" w:eastAsia="Calibri" w:hAnsi="Verdana" w:cs="Calibri"/>
          <w:color w:val="404040" w:themeColor="text1" w:themeTint="BF"/>
          <w:sz w:val="20"/>
          <w:szCs w:val="20"/>
          <w:u w:color="000000"/>
          <w:bdr w:val="nil"/>
          <w:lang w:eastAsia="fr-FR"/>
        </w:rPr>
        <w:t xml:space="preserve"> </w:t>
      </w:r>
      <w:r>
        <w:rPr>
          <w:rFonts w:ascii="Verdana" w:eastAsia="Calibri" w:hAnsi="Verdana" w:cs="Calibri"/>
          <w:color w:val="404040" w:themeColor="text1" w:themeTint="BF"/>
          <w:sz w:val="20"/>
          <w:szCs w:val="20"/>
          <w:u w:color="000000"/>
          <w:bdr w:val="nil"/>
          <w:lang w:eastAsia="fr-FR"/>
        </w:rPr>
        <w:t>2018</w:t>
      </w:r>
    </w:p>
    <w:sectPr w:rsidR="007C0014" w:rsidRPr="00087A61" w:rsidSect="00E653AE">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EF8" w:rsidRDefault="008D7EF8" w:rsidP="007C0014">
      <w:pPr>
        <w:spacing w:after="0" w:line="240" w:lineRule="auto"/>
      </w:pPr>
      <w:r>
        <w:separator/>
      </w:r>
    </w:p>
  </w:endnote>
  <w:endnote w:type="continuationSeparator" w:id="0">
    <w:p w:rsidR="008D7EF8" w:rsidRDefault="008D7EF8" w:rsidP="007C0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EF8" w:rsidRDefault="008D7EF8" w:rsidP="007C0014">
      <w:pPr>
        <w:spacing w:after="0" w:line="240" w:lineRule="auto"/>
      </w:pPr>
      <w:r>
        <w:separator/>
      </w:r>
    </w:p>
  </w:footnote>
  <w:footnote w:type="continuationSeparator" w:id="0">
    <w:p w:rsidR="008D7EF8" w:rsidRDefault="008D7EF8" w:rsidP="007C0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600E"/>
    <w:multiLevelType w:val="hybridMultilevel"/>
    <w:tmpl w:val="BE36A854"/>
    <w:lvl w:ilvl="0" w:tplc="59DE1BEE">
      <w:start w:val="3"/>
      <w:numFmt w:val="bullet"/>
      <w:lvlText w:val="-"/>
      <w:lvlJc w:val="left"/>
      <w:pPr>
        <w:ind w:left="720" w:hanging="360"/>
      </w:pPr>
      <w:rPr>
        <w:rFonts w:ascii="Arial" w:eastAsia="Calibri" w:hAnsi="Arial" w:cs="Arial" w:hint="default"/>
        <w:color w:val="2626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E2B0B"/>
    <w:multiLevelType w:val="hybridMultilevel"/>
    <w:tmpl w:val="1144D2FE"/>
    <w:lvl w:ilvl="0" w:tplc="00B6BEB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5F406F"/>
    <w:multiLevelType w:val="hybridMultilevel"/>
    <w:tmpl w:val="CD6AE682"/>
    <w:lvl w:ilvl="0" w:tplc="BD1ED640">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AAD22F8"/>
    <w:multiLevelType w:val="hybridMultilevel"/>
    <w:tmpl w:val="5C0A68AE"/>
    <w:lvl w:ilvl="0" w:tplc="96A4BB1A">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BE6256"/>
    <w:multiLevelType w:val="hybridMultilevel"/>
    <w:tmpl w:val="2A50C1E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43765A96"/>
    <w:multiLevelType w:val="hybridMultilevel"/>
    <w:tmpl w:val="D41A8E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42F04C6"/>
    <w:multiLevelType w:val="hybridMultilevel"/>
    <w:tmpl w:val="B172D0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5045ECB"/>
    <w:multiLevelType w:val="hybridMultilevel"/>
    <w:tmpl w:val="22BAA240"/>
    <w:lvl w:ilvl="0" w:tplc="9D2ADFCC">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041FE6"/>
    <w:multiLevelType w:val="hybridMultilevel"/>
    <w:tmpl w:val="D0248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012733"/>
    <w:multiLevelType w:val="hybridMultilevel"/>
    <w:tmpl w:val="0C14CA84"/>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10" w15:restartNumberingAfterBreak="0">
    <w:nsid w:val="6FC65F62"/>
    <w:multiLevelType w:val="hybridMultilevel"/>
    <w:tmpl w:val="BC768B1E"/>
    <w:lvl w:ilvl="0" w:tplc="75CC77E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1D7D43"/>
    <w:multiLevelType w:val="multilevel"/>
    <w:tmpl w:val="9BACC05A"/>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b/>
        <w:sz w:val="24"/>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7D4929AA"/>
    <w:multiLevelType w:val="multilevel"/>
    <w:tmpl w:val="1B2239E2"/>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7"/>
  </w:num>
  <w:num w:numId="3">
    <w:abstractNumId w:val="0"/>
  </w:num>
  <w:num w:numId="4">
    <w:abstractNumId w:val="10"/>
  </w:num>
  <w:num w:numId="5">
    <w:abstractNumId w:val="12"/>
  </w:num>
  <w:num w:numId="6">
    <w:abstractNumId w:val="12"/>
  </w:num>
  <w:num w:numId="7">
    <w:abstractNumId w:val="8"/>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2"/>
  </w:num>
  <w:num w:numId="11">
    <w:abstractNumId w:val="5"/>
  </w:num>
  <w:num w:numId="12">
    <w:abstractNumId w:val="1"/>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769"/>
    <w:rsid w:val="00001758"/>
    <w:rsid w:val="0000352E"/>
    <w:rsid w:val="00005CA6"/>
    <w:rsid w:val="0001185C"/>
    <w:rsid w:val="0001228E"/>
    <w:rsid w:val="00017782"/>
    <w:rsid w:val="00021D98"/>
    <w:rsid w:val="00032B8B"/>
    <w:rsid w:val="000435A4"/>
    <w:rsid w:val="0007312F"/>
    <w:rsid w:val="00086E60"/>
    <w:rsid w:val="00087A61"/>
    <w:rsid w:val="00095714"/>
    <w:rsid w:val="000A3CDA"/>
    <w:rsid w:val="000A5181"/>
    <w:rsid w:val="000B4ABB"/>
    <w:rsid w:val="0010173A"/>
    <w:rsid w:val="001143FD"/>
    <w:rsid w:val="00127824"/>
    <w:rsid w:val="00157577"/>
    <w:rsid w:val="0018637C"/>
    <w:rsid w:val="00186539"/>
    <w:rsid w:val="0018690A"/>
    <w:rsid w:val="00186F94"/>
    <w:rsid w:val="0019772D"/>
    <w:rsid w:val="001A4034"/>
    <w:rsid w:val="001C4487"/>
    <w:rsid w:val="001D1E71"/>
    <w:rsid w:val="001D6384"/>
    <w:rsid w:val="00200DFA"/>
    <w:rsid w:val="00202E02"/>
    <w:rsid w:val="002130AF"/>
    <w:rsid w:val="00251EEC"/>
    <w:rsid w:val="00283928"/>
    <w:rsid w:val="00283C17"/>
    <w:rsid w:val="002859B2"/>
    <w:rsid w:val="00286034"/>
    <w:rsid w:val="002874F5"/>
    <w:rsid w:val="002E1D90"/>
    <w:rsid w:val="003036CB"/>
    <w:rsid w:val="003225AB"/>
    <w:rsid w:val="003248B6"/>
    <w:rsid w:val="00374E40"/>
    <w:rsid w:val="00392306"/>
    <w:rsid w:val="003B40EF"/>
    <w:rsid w:val="003B73B0"/>
    <w:rsid w:val="00406C1E"/>
    <w:rsid w:val="00406D1B"/>
    <w:rsid w:val="004174D4"/>
    <w:rsid w:val="00420E05"/>
    <w:rsid w:val="00432377"/>
    <w:rsid w:val="00444CE0"/>
    <w:rsid w:val="00463466"/>
    <w:rsid w:val="004646A1"/>
    <w:rsid w:val="0049784D"/>
    <w:rsid w:val="004B38E7"/>
    <w:rsid w:val="00502D32"/>
    <w:rsid w:val="0050415F"/>
    <w:rsid w:val="00515477"/>
    <w:rsid w:val="00556D22"/>
    <w:rsid w:val="005646F7"/>
    <w:rsid w:val="00581485"/>
    <w:rsid w:val="005A74B8"/>
    <w:rsid w:val="005D479B"/>
    <w:rsid w:val="005F082F"/>
    <w:rsid w:val="005F74E2"/>
    <w:rsid w:val="00610824"/>
    <w:rsid w:val="006278C4"/>
    <w:rsid w:val="00654362"/>
    <w:rsid w:val="0066644D"/>
    <w:rsid w:val="00670F2A"/>
    <w:rsid w:val="00683A54"/>
    <w:rsid w:val="006A5641"/>
    <w:rsid w:val="006A6746"/>
    <w:rsid w:val="00734D43"/>
    <w:rsid w:val="00777AAC"/>
    <w:rsid w:val="00796702"/>
    <w:rsid w:val="007C0014"/>
    <w:rsid w:val="007D2ECF"/>
    <w:rsid w:val="007D7D4E"/>
    <w:rsid w:val="007E42D2"/>
    <w:rsid w:val="00805CFA"/>
    <w:rsid w:val="00817229"/>
    <w:rsid w:val="008649EC"/>
    <w:rsid w:val="00891192"/>
    <w:rsid w:val="00893A75"/>
    <w:rsid w:val="008A05A3"/>
    <w:rsid w:val="008A445D"/>
    <w:rsid w:val="008A5739"/>
    <w:rsid w:val="008B4888"/>
    <w:rsid w:val="008D215F"/>
    <w:rsid w:val="008D65F7"/>
    <w:rsid w:val="008D7EF8"/>
    <w:rsid w:val="008E626B"/>
    <w:rsid w:val="00901C24"/>
    <w:rsid w:val="009127B1"/>
    <w:rsid w:val="00935791"/>
    <w:rsid w:val="009428BF"/>
    <w:rsid w:val="0097104C"/>
    <w:rsid w:val="00974C86"/>
    <w:rsid w:val="009B67C5"/>
    <w:rsid w:val="009D2E74"/>
    <w:rsid w:val="009E70D8"/>
    <w:rsid w:val="009F67F2"/>
    <w:rsid w:val="00A036A0"/>
    <w:rsid w:val="00A07D5D"/>
    <w:rsid w:val="00A13779"/>
    <w:rsid w:val="00A25E68"/>
    <w:rsid w:val="00A4285B"/>
    <w:rsid w:val="00A430FC"/>
    <w:rsid w:val="00A44427"/>
    <w:rsid w:val="00A528A2"/>
    <w:rsid w:val="00A62F68"/>
    <w:rsid w:val="00A73275"/>
    <w:rsid w:val="00A805A2"/>
    <w:rsid w:val="00A805B8"/>
    <w:rsid w:val="00A901B5"/>
    <w:rsid w:val="00A94E2A"/>
    <w:rsid w:val="00AC2F07"/>
    <w:rsid w:val="00AC4DAE"/>
    <w:rsid w:val="00AD6056"/>
    <w:rsid w:val="00B161D8"/>
    <w:rsid w:val="00B624F3"/>
    <w:rsid w:val="00B84599"/>
    <w:rsid w:val="00BA0354"/>
    <w:rsid w:val="00BA3384"/>
    <w:rsid w:val="00BC2288"/>
    <w:rsid w:val="00C05770"/>
    <w:rsid w:val="00C32134"/>
    <w:rsid w:val="00C368D9"/>
    <w:rsid w:val="00C41C05"/>
    <w:rsid w:val="00C43B9C"/>
    <w:rsid w:val="00C66884"/>
    <w:rsid w:val="00C80BE7"/>
    <w:rsid w:val="00C85221"/>
    <w:rsid w:val="00CA7C47"/>
    <w:rsid w:val="00CB6812"/>
    <w:rsid w:val="00CC04A5"/>
    <w:rsid w:val="00CC6628"/>
    <w:rsid w:val="00CC755C"/>
    <w:rsid w:val="00CD042F"/>
    <w:rsid w:val="00CE2773"/>
    <w:rsid w:val="00CE345C"/>
    <w:rsid w:val="00CE4D30"/>
    <w:rsid w:val="00CF7223"/>
    <w:rsid w:val="00D00123"/>
    <w:rsid w:val="00D03867"/>
    <w:rsid w:val="00D60409"/>
    <w:rsid w:val="00D64A2D"/>
    <w:rsid w:val="00D71C6F"/>
    <w:rsid w:val="00D91D03"/>
    <w:rsid w:val="00DB2D15"/>
    <w:rsid w:val="00DB66C9"/>
    <w:rsid w:val="00DC04F8"/>
    <w:rsid w:val="00DD21A6"/>
    <w:rsid w:val="00DE7087"/>
    <w:rsid w:val="00E42091"/>
    <w:rsid w:val="00E653AE"/>
    <w:rsid w:val="00EA10CF"/>
    <w:rsid w:val="00EE41B9"/>
    <w:rsid w:val="00EF0CC0"/>
    <w:rsid w:val="00EF10EA"/>
    <w:rsid w:val="00F06912"/>
    <w:rsid w:val="00F10ED3"/>
    <w:rsid w:val="00F57B8D"/>
    <w:rsid w:val="00F97AF5"/>
    <w:rsid w:val="00FC56AF"/>
    <w:rsid w:val="00FE1AE4"/>
    <w:rsid w:val="00FE4F6D"/>
    <w:rsid w:val="00FF07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53F3C-DB72-4704-8D38-35FCECF5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796702"/>
    <w:pPr>
      <w:keepNext/>
      <w:spacing w:after="0" w:line="240" w:lineRule="auto"/>
      <w:outlineLvl w:val="0"/>
    </w:pPr>
    <w:rPr>
      <w:rFonts w:ascii="Trebuchet MS" w:eastAsia="Times New Roman" w:hAnsi="Trebuchet MS" w:cs="Times New Roman"/>
      <w:b/>
      <w:sz w:val="36"/>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4C86"/>
    <w:pPr>
      <w:ind w:left="720"/>
      <w:contextualSpacing/>
    </w:pPr>
  </w:style>
  <w:style w:type="paragraph" w:styleId="Textedebulles">
    <w:name w:val="Balloon Text"/>
    <w:basedOn w:val="Normal"/>
    <w:link w:val="TextedebullesCar"/>
    <w:uiPriority w:val="99"/>
    <w:semiHidden/>
    <w:unhideWhenUsed/>
    <w:rsid w:val="001575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7577"/>
    <w:rPr>
      <w:rFonts w:ascii="Segoe UI" w:hAnsi="Segoe UI" w:cs="Segoe UI"/>
      <w:sz w:val="18"/>
      <w:szCs w:val="18"/>
    </w:rPr>
  </w:style>
  <w:style w:type="character" w:customStyle="1" w:styleId="Titre1Car">
    <w:name w:val="Titre 1 Car"/>
    <w:basedOn w:val="Policepardfaut"/>
    <w:link w:val="Titre1"/>
    <w:rsid w:val="00796702"/>
    <w:rPr>
      <w:rFonts w:ascii="Trebuchet MS" w:eastAsia="Times New Roman" w:hAnsi="Trebuchet MS" w:cs="Times New Roman"/>
      <w:b/>
      <w:sz w:val="36"/>
      <w:szCs w:val="20"/>
      <w:lang w:eastAsia="fr-FR"/>
    </w:rPr>
  </w:style>
  <w:style w:type="paragraph" w:styleId="Pieddepage">
    <w:name w:val="footer"/>
    <w:basedOn w:val="Normal"/>
    <w:link w:val="PieddepageCar"/>
    <w:rsid w:val="00796702"/>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796702"/>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B624F3"/>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A73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73275"/>
    <w:rPr>
      <w:color w:val="0563C1" w:themeColor="hyperlink"/>
      <w:u w:val="single"/>
    </w:rPr>
  </w:style>
  <w:style w:type="paragraph" w:customStyle="1" w:styleId="Corps">
    <w:name w:val="Corps"/>
    <w:rsid w:val="00420E05"/>
    <w:pPr>
      <w:pBdr>
        <w:top w:val="nil"/>
        <w:left w:val="nil"/>
        <w:bottom w:val="nil"/>
        <w:right w:val="nil"/>
        <w:between w:val="nil"/>
        <w:bar w:val="nil"/>
      </w:pBdr>
    </w:pPr>
    <w:rPr>
      <w:rFonts w:ascii="Calibri" w:eastAsia="Calibri" w:hAnsi="Calibri" w:cs="Calibri"/>
      <w:color w:val="000000"/>
      <w:u w:color="000000"/>
      <w:bdr w:val="nil"/>
      <w:lang w:eastAsia="fr-FR"/>
    </w:rPr>
  </w:style>
  <w:style w:type="paragraph" w:styleId="Corpsdetexte">
    <w:name w:val="Body Text"/>
    <w:basedOn w:val="Normal"/>
    <w:link w:val="CorpsdetexteCar"/>
    <w:uiPriority w:val="1"/>
    <w:qFormat/>
    <w:rsid w:val="00DE7087"/>
    <w:pPr>
      <w:widowControl w:val="0"/>
      <w:autoSpaceDE w:val="0"/>
      <w:autoSpaceDN w:val="0"/>
      <w:adjustRightInd w:val="0"/>
      <w:spacing w:before="156" w:after="0" w:line="240" w:lineRule="auto"/>
      <w:ind w:left="672"/>
    </w:pPr>
    <w:rPr>
      <w:rFonts w:ascii="Calibri" w:eastAsiaTheme="minorEastAsia" w:hAnsi="Calibri" w:cs="Calibri"/>
      <w:sz w:val="24"/>
      <w:szCs w:val="24"/>
      <w:lang w:eastAsia="fr-FR"/>
    </w:rPr>
  </w:style>
  <w:style w:type="character" w:customStyle="1" w:styleId="CorpsdetexteCar">
    <w:name w:val="Corps de texte Car"/>
    <w:basedOn w:val="Policepardfaut"/>
    <w:link w:val="Corpsdetexte"/>
    <w:uiPriority w:val="99"/>
    <w:rsid w:val="00DE7087"/>
    <w:rPr>
      <w:rFonts w:ascii="Calibri" w:eastAsiaTheme="minorEastAsia" w:hAnsi="Calibri" w:cs="Calibri"/>
      <w:sz w:val="24"/>
      <w:szCs w:val="24"/>
      <w:lang w:eastAsia="fr-FR"/>
    </w:rPr>
  </w:style>
  <w:style w:type="paragraph" w:customStyle="1" w:styleId="Standard">
    <w:name w:val="Standard"/>
    <w:rsid w:val="008A5739"/>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Titre">
    <w:name w:val="Title"/>
    <w:basedOn w:val="Normal"/>
    <w:next w:val="Normal"/>
    <w:link w:val="TitreCar"/>
    <w:qFormat/>
    <w:rsid w:val="001D6384"/>
    <w:pPr>
      <w:suppressAutoHyphens/>
      <w:autoSpaceDN w:val="0"/>
      <w:spacing w:after="0" w:line="240" w:lineRule="auto"/>
      <w:textAlignment w:val="baseline"/>
    </w:pPr>
    <w:rPr>
      <w:rFonts w:ascii="Calibri Light" w:eastAsia="Times New Roman" w:hAnsi="Calibri Light" w:cs="Times New Roman"/>
      <w:spacing w:val="-10"/>
      <w:kern w:val="3"/>
      <w:sz w:val="56"/>
      <w:szCs w:val="56"/>
    </w:rPr>
  </w:style>
  <w:style w:type="character" w:customStyle="1" w:styleId="TitreCar">
    <w:name w:val="Titre Car"/>
    <w:basedOn w:val="Policepardfaut"/>
    <w:link w:val="Titre"/>
    <w:rsid w:val="001D6384"/>
    <w:rPr>
      <w:rFonts w:ascii="Calibri Light" w:eastAsia="Times New Roman" w:hAnsi="Calibri Light" w:cs="Times New Roman"/>
      <w:spacing w:val="-10"/>
      <w:kern w:val="3"/>
      <w:sz w:val="56"/>
      <w:szCs w:val="56"/>
    </w:rPr>
  </w:style>
  <w:style w:type="paragraph" w:customStyle="1" w:styleId="PYC">
    <w:name w:val="PYC"/>
    <w:basedOn w:val="Normal"/>
    <w:link w:val="PYCCar"/>
    <w:qFormat/>
    <w:rsid w:val="001D6384"/>
    <w:pPr>
      <w:suppressAutoHyphens/>
      <w:autoSpaceDN w:val="0"/>
      <w:spacing w:line="240" w:lineRule="auto"/>
      <w:jc w:val="both"/>
      <w:textAlignment w:val="baseline"/>
    </w:pPr>
    <w:rPr>
      <w:rFonts w:ascii="Times New Roman" w:eastAsia="Calibri" w:hAnsi="Times New Roman" w:cs="Times New Roman"/>
      <w:sz w:val="24"/>
    </w:rPr>
  </w:style>
  <w:style w:type="paragraph" w:customStyle="1" w:styleId="Default">
    <w:name w:val="Default"/>
    <w:rsid w:val="00017782"/>
    <w:pPr>
      <w:suppressAutoHyphens/>
      <w:autoSpaceDE w:val="0"/>
      <w:autoSpaceDN w:val="0"/>
      <w:spacing w:after="0" w:line="240" w:lineRule="auto"/>
      <w:textAlignment w:val="baseline"/>
    </w:pPr>
    <w:rPr>
      <w:rFonts w:ascii="Calibri" w:eastAsia="Calibri" w:hAnsi="Calibri" w:cs="Calibri"/>
      <w:color w:val="000000"/>
      <w:sz w:val="24"/>
      <w:szCs w:val="24"/>
    </w:rPr>
  </w:style>
  <w:style w:type="character" w:customStyle="1" w:styleId="PYCCar">
    <w:name w:val="PYC Car"/>
    <w:basedOn w:val="Policepardfaut"/>
    <w:link w:val="PYC"/>
    <w:rsid w:val="007E42D2"/>
    <w:rPr>
      <w:rFonts w:ascii="Times New Roman" w:eastAsia="Calibri" w:hAnsi="Times New Roman" w:cs="Times New Roman"/>
      <w:sz w:val="24"/>
    </w:rPr>
  </w:style>
  <w:style w:type="character" w:customStyle="1" w:styleId="st">
    <w:name w:val="st"/>
    <w:basedOn w:val="Policepardfaut"/>
    <w:rsid w:val="00F06912"/>
  </w:style>
  <w:style w:type="character" w:styleId="Accentuation">
    <w:name w:val="Emphasis"/>
    <w:basedOn w:val="Policepardfaut"/>
    <w:uiPriority w:val="20"/>
    <w:qFormat/>
    <w:rsid w:val="00F06912"/>
    <w:rPr>
      <w:i/>
      <w:iCs/>
    </w:rPr>
  </w:style>
  <w:style w:type="paragraph" w:styleId="Sansinterligne">
    <w:name w:val="No Spacing"/>
    <w:rsid w:val="00683A54"/>
    <w:pPr>
      <w:suppressAutoHyphens/>
      <w:autoSpaceDN w:val="0"/>
      <w:spacing w:after="0" w:line="240" w:lineRule="auto"/>
      <w:textAlignment w:val="baseline"/>
    </w:pPr>
    <w:rPr>
      <w:rFonts w:ascii="Calibri" w:eastAsia="SimSun" w:hAnsi="Calibri" w:cs="Tahoma"/>
      <w:kern w:val="3"/>
    </w:rPr>
  </w:style>
  <w:style w:type="numbering" w:customStyle="1" w:styleId="WWNum1">
    <w:name w:val="WWNum1"/>
    <w:basedOn w:val="Aucuneliste"/>
    <w:rsid w:val="00683A54"/>
    <w:pPr>
      <w:numPr>
        <w:numId w:val="5"/>
      </w:numPr>
    </w:pPr>
  </w:style>
  <w:style w:type="paragraph" w:styleId="Textebrut">
    <w:name w:val="Plain Text"/>
    <w:basedOn w:val="Normal"/>
    <w:link w:val="TextebrutCar"/>
    <w:uiPriority w:val="99"/>
    <w:unhideWhenUsed/>
    <w:rsid w:val="00734D43"/>
    <w:pPr>
      <w:spacing w:after="0" w:line="240" w:lineRule="auto"/>
    </w:pPr>
    <w:rPr>
      <w:rFonts w:ascii="Calibri" w:hAnsi="Calibri"/>
      <w:szCs w:val="21"/>
    </w:rPr>
  </w:style>
  <w:style w:type="character" w:customStyle="1" w:styleId="TextebrutCar">
    <w:name w:val="Texte brut Car"/>
    <w:basedOn w:val="Policepardfaut"/>
    <w:link w:val="Textebrut"/>
    <w:uiPriority w:val="99"/>
    <w:rsid w:val="00734D43"/>
    <w:rPr>
      <w:rFonts w:ascii="Calibri" w:hAnsi="Calibri"/>
      <w:szCs w:val="21"/>
    </w:rPr>
  </w:style>
  <w:style w:type="paragraph" w:styleId="Sous-titre">
    <w:name w:val="Subtitle"/>
    <w:basedOn w:val="Normal"/>
    <w:next w:val="Corpsdetexte"/>
    <w:link w:val="Sous-titreCar"/>
    <w:qFormat/>
    <w:rsid w:val="004174D4"/>
    <w:pPr>
      <w:keepNext/>
      <w:suppressAutoHyphens/>
      <w:spacing w:before="240" w:after="120" w:line="240" w:lineRule="auto"/>
      <w:jc w:val="center"/>
    </w:pPr>
    <w:rPr>
      <w:rFonts w:ascii="Arial" w:eastAsia="Microsoft YaHei" w:hAnsi="Arial" w:cs="Lucida Sans"/>
      <w:i/>
      <w:iCs/>
      <w:sz w:val="28"/>
      <w:szCs w:val="28"/>
      <w:lang w:eastAsia="ar-SA"/>
    </w:rPr>
  </w:style>
  <w:style w:type="character" w:customStyle="1" w:styleId="Sous-titreCar">
    <w:name w:val="Sous-titre Car"/>
    <w:basedOn w:val="Policepardfaut"/>
    <w:link w:val="Sous-titre"/>
    <w:rsid w:val="004174D4"/>
    <w:rPr>
      <w:rFonts w:ascii="Arial" w:eastAsia="Microsoft YaHei" w:hAnsi="Arial" w:cs="Lucida Sans"/>
      <w:i/>
      <w:iCs/>
      <w:sz w:val="28"/>
      <w:szCs w:val="28"/>
      <w:lang w:eastAsia="ar-SA"/>
    </w:rPr>
  </w:style>
  <w:style w:type="character" w:customStyle="1" w:styleId="Aucun">
    <w:name w:val="Aucun"/>
    <w:rsid w:val="00C368D9"/>
  </w:style>
  <w:style w:type="paragraph" w:styleId="Notedebasdepage">
    <w:name w:val="footnote text"/>
    <w:basedOn w:val="Normal"/>
    <w:link w:val="NotedebasdepageCar"/>
    <w:semiHidden/>
    <w:rsid w:val="007C0014"/>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7C0014"/>
    <w:rPr>
      <w:rFonts w:ascii="Times New Roman" w:eastAsia="Times New Roman" w:hAnsi="Times New Roman" w:cs="Times New Roman"/>
      <w:sz w:val="20"/>
      <w:szCs w:val="20"/>
      <w:lang w:eastAsia="fr-FR"/>
    </w:rPr>
  </w:style>
  <w:style w:type="character" w:styleId="Appelnotedebasdep">
    <w:name w:val="footnote reference"/>
    <w:semiHidden/>
    <w:rsid w:val="007C00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21973">
      <w:bodyDiv w:val="1"/>
      <w:marLeft w:val="0"/>
      <w:marRight w:val="0"/>
      <w:marTop w:val="0"/>
      <w:marBottom w:val="0"/>
      <w:divBdr>
        <w:top w:val="none" w:sz="0" w:space="0" w:color="auto"/>
        <w:left w:val="none" w:sz="0" w:space="0" w:color="auto"/>
        <w:bottom w:val="none" w:sz="0" w:space="0" w:color="auto"/>
        <w:right w:val="none" w:sz="0" w:space="0" w:color="auto"/>
      </w:divBdr>
    </w:div>
    <w:div w:id="173069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cgt.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63976850"/><Relationship Id="rId4" Type="http://schemas.openxmlformats.org/officeDocument/2006/relationships/settings" Target="settings.xml"/><Relationship Id="rId9" Type="http://schemas.openxmlformats.org/officeDocument/2006/relationships/hyperlink" Target="http://www.cg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19FA3-632C-4540-BBD4-054C1646C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2484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Huard</dc:creator>
  <cp:keywords/>
  <dc:description/>
  <cp:lastModifiedBy>Jean Tortrat</cp:lastModifiedBy>
  <cp:revision>2</cp:revision>
  <cp:lastPrinted>2018-11-06T16:21:00Z</cp:lastPrinted>
  <dcterms:created xsi:type="dcterms:W3CDTF">2018-12-11T09:39:00Z</dcterms:created>
  <dcterms:modified xsi:type="dcterms:W3CDTF">2018-12-11T09:39:00Z</dcterms:modified>
</cp:coreProperties>
</file>