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9E" w:rsidRPr="0093489E" w:rsidRDefault="000B42C8" w:rsidP="0093489E">
      <w:pPr>
        <w:jc w:val="center"/>
        <w:rPr>
          <w:rFonts w:ascii="Arial" w:hAnsi="Arial"/>
          <w:b/>
          <w:sz w:val="32"/>
          <w:szCs w:val="32"/>
        </w:rPr>
      </w:pPr>
      <w:r w:rsidRPr="0093489E">
        <w:rPr>
          <w:rFonts w:ascii="Arial" w:hAnsi="Arial" w:cs="Arial"/>
          <w:b/>
          <w:noProof/>
          <w:sz w:val="32"/>
          <w:szCs w:val="32"/>
          <w:lang w:eastAsia="fr-FR"/>
        </w:rPr>
        <w:drawing>
          <wp:anchor distT="0" distB="0" distL="114300" distR="114300" simplePos="0" relativeHeight="251657728" behindDoc="1" locked="0" layoutInCell="1" allowOverlap="1">
            <wp:simplePos x="0" y="0"/>
            <wp:positionH relativeFrom="column">
              <wp:posOffset>-539750</wp:posOffset>
            </wp:positionH>
            <wp:positionV relativeFrom="paragraph">
              <wp:posOffset>-555625</wp:posOffset>
            </wp:positionV>
            <wp:extent cx="1024255" cy="1322705"/>
            <wp:effectExtent l="19050" t="0" r="4445" b="0"/>
            <wp:wrapTight wrapText="bothSides">
              <wp:wrapPolygon edited="0">
                <wp:start x="-402" y="0"/>
                <wp:lineTo x="-402" y="21154"/>
                <wp:lineTo x="21694" y="21154"/>
                <wp:lineTo x="21694" y="0"/>
                <wp:lineTo x="-40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1024255" cy="1322705"/>
                    </a:xfrm>
                    <a:prstGeom prst="rect">
                      <a:avLst/>
                    </a:prstGeom>
                    <a:noFill/>
                    <a:ln w="9525">
                      <a:noFill/>
                      <a:miter lim="800000"/>
                      <a:headEnd/>
                      <a:tailEnd/>
                    </a:ln>
                  </pic:spPr>
                </pic:pic>
              </a:graphicData>
            </a:graphic>
          </wp:anchor>
        </w:drawing>
      </w:r>
      <w:bookmarkStart w:id="0" w:name="_GoBack"/>
      <w:bookmarkEnd w:id="0"/>
      <w:r w:rsidR="00505821">
        <w:rPr>
          <w:noProof/>
          <w:lang w:eastAsia="fr-FR"/>
        </w:rPr>
        <w:t xml:space="preserve"> </w:t>
      </w:r>
    </w:p>
    <w:p w:rsidR="00505821" w:rsidRDefault="00505821" w:rsidP="0093489E">
      <w:pPr>
        <w:shd w:val="clear" w:color="auto" w:fill="FFFFFF"/>
        <w:spacing w:before="100" w:beforeAutospacing="1" w:after="100" w:afterAutospacing="1"/>
        <w:jc w:val="center"/>
        <w:rPr>
          <w:rFonts w:ascii="Arial" w:eastAsia="Times New Roman" w:hAnsi="Arial" w:cs="Arial"/>
          <w:b/>
          <w:color w:val="222222"/>
          <w:sz w:val="32"/>
          <w:szCs w:val="32"/>
          <w:lang w:eastAsia="fr-FR"/>
        </w:rPr>
      </w:pPr>
    </w:p>
    <w:p w:rsidR="00396BD2" w:rsidRPr="00D8504B" w:rsidRDefault="00396BD2" w:rsidP="00396BD2">
      <w:pPr>
        <w:widowControl w:val="0"/>
        <w:autoSpaceDE w:val="0"/>
        <w:autoSpaceDN w:val="0"/>
        <w:adjustRightInd w:val="0"/>
        <w:jc w:val="center"/>
        <w:rPr>
          <w:rFonts w:ascii="Arial" w:hAnsi="Arial" w:cs="Arial"/>
          <w:b/>
          <w:sz w:val="36"/>
          <w:szCs w:val="36"/>
        </w:rPr>
      </w:pPr>
      <w:r w:rsidRPr="00D8504B">
        <w:rPr>
          <w:rFonts w:ascii="Arial" w:hAnsi="Arial" w:cs="Arial"/>
          <w:b/>
          <w:sz w:val="36"/>
          <w:szCs w:val="36"/>
        </w:rPr>
        <w:t>Le Media et le droit du travail</w:t>
      </w:r>
    </w:p>
    <w:p w:rsidR="00396BD2" w:rsidRPr="00396BD2" w:rsidRDefault="00396BD2" w:rsidP="00396BD2">
      <w:pPr>
        <w:widowControl w:val="0"/>
        <w:autoSpaceDE w:val="0"/>
        <w:autoSpaceDN w:val="0"/>
        <w:adjustRightInd w:val="0"/>
        <w:rPr>
          <w:rFonts w:cs="Calibri"/>
          <w:sz w:val="24"/>
          <w:szCs w:val="24"/>
        </w:rPr>
      </w:pPr>
    </w:p>
    <w:p w:rsidR="00396BD2" w:rsidRDefault="00396BD2" w:rsidP="00396BD2">
      <w:pPr>
        <w:widowControl w:val="0"/>
        <w:autoSpaceDE w:val="0"/>
        <w:autoSpaceDN w:val="0"/>
        <w:adjustRightInd w:val="0"/>
        <w:jc w:val="both"/>
        <w:rPr>
          <w:rFonts w:ascii="Arial" w:hAnsi="Arial" w:cs="Arial"/>
          <w:sz w:val="24"/>
          <w:szCs w:val="24"/>
        </w:rPr>
      </w:pPr>
    </w:p>
    <w:p w:rsidR="00396BD2" w:rsidRDefault="00396BD2" w:rsidP="00396BD2">
      <w:pPr>
        <w:widowControl w:val="0"/>
        <w:autoSpaceDE w:val="0"/>
        <w:autoSpaceDN w:val="0"/>
        <w:adjustRightInd w:val="0"/>
        <w:jc w:val="both"/>
        <w:rPr>
          <w:rFonts w:ascii="Arial" w:hAnsi="Arial" w:cs="Arial"/>
          <w:sz w:val="24"/>
          <w:szCs w:val="24"/>
        </w:rPr>
      </w:pPr>
    </w:p>
    <w:p w:rsid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sidRPr="00396BD2">
        <w:rPr>
          <w:rFonts w:ascii="Arial" w:hAnsi="Arial" w:cs="Arial"/>
          <w:sz w:val="24"/>
          <w:szCs w:val="24"/>
        </w:rPr>
        <w:t>Le SNJ-CGT milite farouchement pour la renaissance du pluralisme dans un pays marqué par une concentration de plus en plus étouffante des grands médias par quelques milliardaires et par les pressions sournoises du pouvoir. Il milite également pour l’indépendance rédactionnelle vis-à-vis des actionnaires, seule susceptible de protéger les journalistes des interventions intempestives des patrons comme Bolloré, par exemple, sur les contenus rédactionnels, donc sur une information complète, vérifiée et mise en perspective.</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sidRPr="00396BD2">
        <w:rPr>
          <w:rFonts w:ascii="Arial" w:hAnsi="Arial" w:cs="Arial"/>
          <w:sz w:val="24"/>
          <w:szCs w:val="24"/>
        </w:rPr>
        <w:t>Il a donc accueilli avec beaucoup d’espoir la création d’un nouveau média alternatif, non inféodé au pouvoir et aux puissances d’argent et non soumis aux pressions publicitaires.</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sidRPr="00396BD2">
        <w:rPr>
          <w:rFonts w:ascii="Arial" w:hAnsi="Arial" w:cs="Arial"/>
          <w:sz w:val="24"/>
          <w:szCs w:val="24"/>
        </w:rPr>
        <w:t>Pour autant, le SNJ-CGT défend tout autant farouchement les droits sociaux et moraux des journalistes.</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sidRPr="00396BD2">
        <w:rPr>
          <w:rFonts w:ascii="Arial" w:hAnsi="Arial" w:cs="Arial"/>
          <w:sz w:val="24"/>
          <w:szCs w:val="24"/>
        </w:rPr>
        <w:t xml:space="preserve">C’est pourquoi il ne peut pas rester ni insensible, ni muet quand Aude </w:t>
      </w:r>
      <w:proofErr w:type="spellStart"/>
      <w:r w:rsidRPr="00396BD2">
        <w:rPr>
          <w:rFonts w:ascii="Arial" w:hAnsi="Arial" w:cs="Arial"/>
          <w:sz w:val="24"/>
          <w:szCs w:val="24"/>
        </w:rPr>
        <w:t>Rossign</w:t>
      </w:r>
      <w:r w:rsidR="000B634A">
        <w:rPr>
          <w:rFonts w:ascii="Arial" w:hAnsi="Arial" w:cs="Arial"/>
          <w:sz w:val="24"/>
          <w:szCs w:val="24"/>
        </w:rPr>
        <w:t>eux</w:t>
      </w:r>
      <w:proofErr w:type="spellEnd"/>
      <w:r w:rsidRPr="00396BD2">
        <w:rPr>
          <w:rFonts w:ascii="Arial" w:hAnsi="Arial" w:cs="Arial"/>
          <w:sz w:val="24"/>
          <w:szCs w:val="24"/>
        </w:rPr>
        <w:t xml:space="preserve"> est débarquée de son poste de rédactrice en chef </w:t>
      </w:r>
      <w:proofErr w:type="gramStart"/>
      <w:r w:rsidRPr="00396BD2">
        <w:rPr>
          <w:rFonts w:ascii="Arial" w:hAnsi="Arial" w:cs="Arial"/>
          <w:sz w:val="24"/>
          <w:szCs w:val="24"/>
        </w:rPr>
        <w:t>du</w:t>
      </w:r>
      <w:proofErr w:type="gramEnd"/>
      <w:r w:rsidRPr="00396BD2">
        <w:rPr>
          <w:rFonts w:ascii="Arial" w:hAnsi="Arial" w:cs="Arial"/>
          <w:sz w:val="24"/>
          <w:szCs w:val="24"/>
        </w:rPr>
        <w:t xml:space="preserve"> webtélé Le Media, proche de la France Insoumise. </w:t>
      </w:r>
      <w:r>
        <w:rPr>
          <w:rFonts w:ascii="Arial" w:hAnsi="Arial" w:cs="Arial"/>
          <w:sz w:val="24"/>
          <w:szCs w:val="24"/>
        </w:rPr>
        <w:t>Cette fin de période d’essai</w:t>
      </w:r>
      <w:r w:rsidRPr="00396BD2">
        <w:rPr>
          <w:rFonts w:ascii="Arial" w:hAnsi="Arial" w:cs="Arial"/>
          <w:sz w:val="24"/>
          <w:szCs w:val="24"/>
        </w:rPr>
        <w:t xml:space="preserve"> interpelle le syndicat quand </w:t>
      </w:r>
      <w:r w:rsidR="00D8504B">
        <w:rPr>
          <w:rFonts w:ascii="Arial" w:hAnsi="Arial" w:cs="Arial"/>
          <w:sz w:val="24"/>
          <w:szCs w:val="24"/>
        </w:rPr>
        <w:t xml:space="preserve">la </w:t>
      </w:r>
      <w:r w:rsidR="005A338B">
        <w:rPr>
          <w:rFonts w:ascii="Arial" w:hAnsi="Arial" w:cs="Arial"/>
          <w:sz w:val="24"/>
          <w:szCs w:val="24"/>
        </w:rPr>
        <w:t>journaliste</w:t>
      </w:r>
      <w:r w:rsidRPr="00396BD2">
        <w:rPr>
          <w:rFonts w:ascii="Arial" w:hAnsi="Arial" w:cs="Arial"/>
          <w:sz w:val="24"/>
          <w:szCs w:val="24"/>
        </w:rPr>
        <w:t xml:space="preserve"> affirme dans les colonnes du Monde que le droit du travail n’est pas respecté dans ce media.</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sidRPr="00396BD2">
        <w:rPr>
          <w:rFonts w:ascii="Arial" w:hAnsi="Arial" w:cs="Arial"/>
          <w:sz w:val="24"/>
          <w:szCs w:val="24"/>
        </w:rPr>
        <w:t xml:space="preserve">Au-delà des raisons qui ont entrainé le départ brutal de la journaliste Aude </w:t>
      </w:r>
      <w:proofErr w:type="spellStart"/>
      <w:r w:rsidRPr="00396BD2">
        <w:rPr>
          <w:rFonts w:ascii="Arial" w:hAnsi="Arial" w:cs="Arial"/>
          <w:sz w:val="24"/>
          <w:szCs w:val="24"/>
        </w:rPr>
        <w:t>Rossign</w:t>
      </w:r>
      <w:r w:rsidR="000B634A">
        <w:rPr>
          <w:rFonts w:ascii="Arial" w:hAnsi="Arial" w:cs="Arial"/>
          <w:sz w:val="24"/>
          <w:szCs w:val="24"/>
        </w:rPr>
        <w:t>eux</w:t>
      </w:r>
      <w:proofErr w:type="spellEnd"/>
      <w:r w:rsidRPr="00396BD2">
        <w:rPr>
          <w:rFonts w:ascii="Arial" w:hAnsi="Arial" w:cs="Arial"/>
          <w:sz w:val="24"/>
          <w:szCs w:val="24"/>
        </w:rPr>
        <w:t>, et sans interférer sur le fond, une question de principe se pose : le comité de pilotage a-t-il respecté les droits des salariés de ce média alternatif ? </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widowControl w:val="0"/>
        <w:autoSpaceDE w:val="0"/>
        <w:autoSpaceDN w:val="0"/>
        <w:adjustRightInd w:val="0"/>
        <w:jc w:val="both"/>
        <w:rPr>
          <w:rFonts w:ascii="Arial" w:hAnsi="Arial" w:cs="Arial"/>
          <w:sz w:val="24"/>
          <w:szCs w:val="24"/>
        </w:rPr>
      </w:pPr>
      <w:r>
        <w:rPr>
          <w:rFonts w:ascii="Arial" w:hAnsi="Arial" w:cs="Arial"/>
          <w:sz w:val="24"/>
          <w:szCs w:val="24"/>
        </w:rPr>
        <w:t xml:space="preserve">Pour le SNJ-CGT, le </w:t>
      </w:r>
      <w:r w:rsidRPr="00396BD2">
        <w:rPr>
          <w:rFonts w:ascii="Arial" w:hAnsi="Arial" w:cs="Arial"/>
          <w:sz w:val="24"/>
          <w:szCs w:val="24"/>
        </w:rPr>
        <w:t>seul critère en la matièr</w:t>
      </w:r>
      <w:r>
        <w:rPr>
          <w:rFonts w:ascii="Arial" w:hAnsi="Arial" w:cs="Arial"/>
          <w:sz w:val="24"/>
          <w:szCs w:val="24"/>
        </w:rPr>
        <w:t xml:space="preserve">e </w:t>
      </w:r>
      <w:r w:rsidRPr="00396BD2">
        <w:rPr>
          <w:rFonts w:ascii="Arial" w:hAnsi="Arial" w:cs="Arial"/>
          <w:sz w:val="24"/>
          <w:szCs w:val="24"/>
        </w:rPr>
        <w:t xml:space="preserve">est ici, comme dans tous les médias, le respect de la Convention collective et du droit du travail appliqués aux journalistes, déjà tellement malmenés par Emmanuel </w:t>
      </w:r>
      <w:proofErr w:type="spellStart"/>
      <w:r w:rsidRPr="00396BD2">
        <w:rPr>
          <w:rFonts w:ascii="Arial" w:hAnsi="Arial" w:cs="Arial"/>
          <w:sz w:val="24"/>
          <w:szCs w:val="24"/>
        </w:rPr>
        <w:t>Macron</w:t>
      </w:r>
      <w:proofErr w:type="spellEnd"/>
      <w:r w:rsidRPr="00396BD2">
        <w:rPr>
          <w:rFonts w:ascii="Arial" w:hAnsi="Arial" w:cs="Arial"/>
          <w:sz w:val="24"/>
          <w:szCs w:val="24"/>
        </w:rPr>
        <w:t xml:space="preserve"> et par les milliardaires dans les prétendus grands médias.</w:t>
      </w:r>
    </w:p>
    <w:p w:rsidR="00396BD2" w:rsidRPr="00396BD2" w:rsidRDefault="00396BD2" w:rsidP="00396BD2">
      <w:pPr>
        <w:widowControl w:val="0"/>
        <w:autoSpaceDE w:val="0"/>
        <w:autoSpaceDN w:val="0"/>
        <w:adjustRightInd w:val="0"/>
        <w:jc w:val="both"/>
        <w:rPr>
          <w:rFonts w:ascii="Arial" w:hAnsi="Arial" w:cs="Arial"/>
          <w:sz w:val="24"/>
          <w:szCs w:val="24"/>
        </w:rPr>
      </w:pPr>
    </w:p>
    <w:p w:rsidR="00396BD2" w:rsidRPr="00396BD2" w:rsidRDefault="00396BD2" w:rsidP="00396BD2">
      <w:pPr>
        <w:jc w:val="both"/>
        <w:rPr>
          <w:rFonts w:ascii="Arial" w:hAnsi="Arial" w:cs="Arial"/>
          <w:sz w:val="24"/>
          <w:szCs w:val="24"/>
        </w:rPr>
      </w:pPr>
      <w:r w:rsidRPr="00396BD2">
        <w:rPr>
          <w:rFonts w:ascii="Arial" w:hAnsi="Arial" w:cs="Arial"/>
          <w:sz w:val="24"/>
          <w:szCs w:val="24"/>
        </w:rPr>
        <w:t>Montreuil le 6 mars 2018</w:t>
      </w:r>
    </w:p>
    <w:p w:rsidR="00C40E57" w:rsidRPr="0093489E" w:rsidRDefault="00C40E57" w:rsidP="00396BD2">
      <w:pPr>
        <w:shd w:val="clear" w:color="auto" w:fill="FFFFFF"/>
        <w:spacing w:before="100"/>
        <w:jc w:val="center"/>
        <w:rPr>
          <w:rFonts w:ascii="Arial" w:hAnsi="Arial" w:cs="Arial"/>
          <w:sz w:val="24"/>
          <w:szCs w:val="24"/>
        </w:rPr>
      </w:pPr>
    </w:p>
    <w:sectPr w:rsidR="00C40E57" w:rsidRPr="0093489E" w:rsidSect="000B73FD">
      <w:footerReference w:type="default" r:id="rId8"/>
      <w:pgSz w:w="11906" w:h="16838"/>
      <w:pgMar w:top="1134" w:right="1417" w:bottom="1135"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04B" w:rsidRDefault="00D8504B" w:rsidP="00004FBE">
      <w:r>
        <w:separator/>
      </w:r>
    </w:p>
  </w:endnote>
  <w:endnote w:type="continuationSeparator" w:id="0">
    <w:p w:rsidR="00D8504B" w:rsidRDefault="00D8504B" w:rsidP="00004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4B" w:rsidRPr="006036CB" w:rsidRDefault="00D8504B"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D8504B" w:rsidRPr="004D5BBA" w:rsidRDefault="00D8504B"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04B" w:rsidRDefault="00D8504B" w:rsidP="00004FBE">
      <w:r>
        <w:separator/>
      </w:r>
    </w:p>
  </w:footnote>
  <w:footnote w:type="continuationSeparator" w:id="0">
    <w:p w:rsidR="00D8504B" w:rsidRDefault="00D8504B" w:rsidP="0000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6036CB"/>
    <w:rsid w:val="00004FBE"/>
    <w:rsid w:val="000B42C8"/>
    <w:rsid w:val="000B634A"/>
    <w:rsid w:val="000B73FD"/>
    <w:rsid w:val="00112CAE"/>
    <w:rsid w:val="00257B25"/>
    <w:rsid w:val="00300282"/>
    <w:rsid w:val="00306752"/>
    <w:rsid w:val="00327396"/>
    <w:rsid w:val="00396BD2"/>
    <w:rsid w:val="0047289A"/>
    <w:rsid w:val="004B2C5C"/>
    <w:rsid w:val="004C43E7"/>
    <w:rsid w:val="004D5BBA"/>
    <w:rsid w:val="00505821"/>
    <w:rsid w:val="005723C5"/>
    <w:rsid w:val="005A338B"/>
    <w:rsid w:val="005E2957"/>
    <w:rsid w:val="00602D79"/>
    <w:rsid w:val="006036CB"/>
    <w:rsid w:val="00651201"/>
    <w:rsid w:val="00654B13"/>
    <w:rsid w:val="006F06EC"/>
    <w:rsid w:val="00755196"/>
    <w:rsid w:val="007B1CF6"/>
    <w:rsid w:val="007B2829"/>
    <w:rsid w:val="00863446"/>
    <w:rsid w:val="008B4B65"/>
    <w:rsid w:val="008D1A9E"/>
    <w:rsid w:val="00900B12"/>
    <w:rsid w:val="0093489E"/>
    <w:rsid w:val="009615C4"/>
    <w:rsid w:val="009C1C5C"/>
    <w:rsid w:val="00A1004C"/>
    <w:rsid w:val="00A2465E"/>
    <w:rsid w:val="00A35AF7"/>
    <w:rsid w:val="00A3692C"/>
    <w:rsid w:val="00AC0884"/>
    <w:rsid w:val="00B1394F"/>
    <w:rsid w:val="00BC04EC"/>
    <w:rsid w:val="00C40E57"/>
    <w:rsid w:val="00C51510"/>
    <w:rsid w:val="00C63681"/>
    <w:rsid w:val="00CB674D"/>
    <w:rsid w:val="00D02828"/>
    <w:rsid w:val="00D16D9C"/>
    <w:rsid w:val="00D463FE"/>
    <w:rsid w:val="00D8504B"/>
    <w:rsid w:val="00E64BAF"/>
    <w:rsid w:val="00ED0D1C"/>
    <w:rsid w:val="00EE6890"/>
    <w:rsid w:val="00F00273"/>
    <w:rsid w:val="00F72C62"/>
    <w:rsid w:val="00FA2CA5"/>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Strong" w:uiPriority="22" w:qFormat="1"/>
    <w:lsdException w:name="Emphasis" w:uiPriority="20"/>
    <w:lsdException w:name="Normal (Web)" w:uiPriority="99"/>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szCs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23998664">
      <w:bodyDiv w:val="1"/>
      <w:marLeft w:val="0"/>
      <w:marRight w:val="0"/>
      <w:marTop w:val="0"/>
      <w:marBottom w:val="0"/>
      <w:divBdr>
        <w:top w:val="none" w:sz="0" w:space="0" w:color="auto"/>
        <w:left w:val="none" w:sz="0" w:space="0" w:color="auto"/>
        <w:bottom w:val="none" w:sz="0" w:space="0" w:color="auto"/>
        <w:right w:val="none" w:sz="0" w:space="0" w:color="auto"/>
      </w:divBdr>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269</Words>
  <Characters>1480</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1746</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MANU</cp:lastModifiedBy>
  <cp:revision>3</cp:revision>
  <cp:lastPrinted>2018-03-06T11:03:00Z</cp:lastPrinted>
  <dcterms:created xsi:type="dcterms:W3CDTF">2018-03-06T10:45:00Z</dcterms:created>
  <dcterms:modified xsi:type="dcterms:W3CDTF">2018-03-06T11:13:00Z</dcterms:modified>
</cp:coreProperties>
</file>