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12F" w:rsidRDefault="00D0112F" w:rsidP="00220D13">
      <w:pPr>
        <w:spacing w:line="480" w:lineRule="auto"/>
        <w:jc w:val="center"/>
        <w:rPr>
          <w:rFonts w:ascii="Arial" w:hAnsi="Arial" w:cs="Arial"/>
          <w:b/>
          <w:noProof/>
          <w:sz w:val="36"/>
          <w:szCs w:val="36"/>
          <w:lang w:eastAsia="fr-FR"/>
        </w:rPr>
      </w:pPr>
    </w:p>
    <w:p w:rsidR="00600983" w:rsidRPr="00600983" w:rsidRDefault="00220D13" w:rsidP="00220D13">
      <w:pPr>
        <w:spacing w:line="480" w:lineRule="auto"/>
        <w:jc w:val="center"/>
        <w:rPr>
          <w:rFonts w:ascii="Arial" w:hAnsi="Arial" w:cs="Arial"/>
          <w:b/>
          <w:noProof/>
          <w:sz w:val="36"/>
          <w:szCs w:val="36"/>
          <w:lang w:eastAsia="fr-FR"/>
        </w:rPr>
      </w:pPr>
      <w:r w:rsidRPr="00600983">
        <w:rPr>
          <w:rFonts w:ascii="Arial" w:hAnsi="Arial" w:cs="Arial"/>
          <w:b/>
          <w:noProof/>
          <w:sz w:val="36"/>
          <w:szCs w:val="36"/>
          <w:lang w:eastAsia="fr-FR"/>
        </w:rPr>
        <w:drawing>
          <wp:anchor distT="0" distB="0" distL="114300" distR="114300" simplePos="0" relativeHeight="251658240" behindDoc="1" locked="0" layoutInCell="1" allowOverlap="1">
            <wp:simplePos x="0" y="0"/>
            <wp:positionH relativeFrom="column">
              <wp:posOffset>-518795</wp:posOffset>
            </wp:positionH>
            <wp:positionV relativeFrom="paragraph">
              <wp:posOffset>-642620</wp:posOffset>
            </wp:positionV>
            <wp:extent cx="1083310" cy="1400175"/>
            <wp:effectExtent l="0" t="0" r="0" b="0"/>
            <wp:wrapTight wrapText="bothSides">
              <wp:wrapPolygon edited="0">
                <wp:start x="0" y="0"/>
                <wp:lineTo x="0" y="21453"/>
                <wp:lineTo x="21271" y="21453"/>
                <wp:lineTo x="2127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srcRect/>
                    <a:stretch>
                      <a:fillRect/>
                    </a:stretch>
                  </pic:blipFill>
                  <pic:spPr bwMode="auto">
                    <a:xfrm>
                      <a:off x="0" y="0"/>
                      <a:ext cx="1083310" cy="1400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00983" w:rsidRPr="00220D13" w:rsidRDefault="00A216D7" w:rsidP="00D32BC4">
      <w:pPr>
        <w:jc w:val="center"/>
        <w:rPr>
          <w:rFonts w:ascii="Arial" w:hAnsi="Arial" w:cs="Arial"/>
          <w:b/>
          <w:noProof/>
          <w:sz w:val="42"/>
          <w:szCs w:val="42"/>
          <w:lang w:eastAsia="fr-FR"/>
        </w:rPr>
      </w:pPr>
      <w:r>
        <w:rPr>
          <w:rFonts w:ascii="Arial" w:hAnsi="Arial" w:cs="Arial"/>
          <w:b/>
          <w:noProof/>
          <w:sz w:val="42"/>
          <w:szCs w:val="42"/>
          <w:lang w:eastAsia="fr-FR"/>
        </w:rPr>
        <w:t>Protégeons les lanceurs d’alerte !</w:t>
      </w:r>
    </w:p>
    <w:p w:rsidR="00220D13" w:rsidRDefault="00220D13" w:rsidP="00B36F86">
      <w:pPr>
        <w:jc w:val="both"/>
        <w:rPr>
          <w:rFonts w:ascii="Arial" w:eastAsia="Times New Roman" w:hAnsi="Arial"/>
          <w:color w:val="000000"/>
          <w:shd w:val="clear" w:color="auto" w:fill="FFFFFF"/>
        </w:rPr>
      </w:pPr>
    </w:p>
    <w:p w:rsidR="00A216D7" w:rsidRDefault="00A216D7" w:rsidP="00A216D7">
      <w:pPr>
        <w:jc w:val="both"/>
        <w:rPr>
          <w:rFonts w:ascii="Arial" w:eastAsia="Times New Roman" w:hAnsi="Arial"/>
          <w:color w:val="000000"/>
          <w:shd w:val="clear" w:color="auto" w:fill="FFFFFF"/>
        </w:rPr>
      </w:pPr>
    </w:p>
    <w:p w:rsidR="00A216D7" w:rsidRPr="00A216D7" w:rsidRDefault="00A216D7" w:rsidP="00A216D7">
      <w:pPr>
        <w:spacing w:line="276" w:lineRule="auto"/>
        <w:jc w:val="both"/>
        <w:rPr>
          <w:rFonts w:ascii="Arial" w:eastAsia="Times New Roman" w:hAnsi="Arial"/>
          <w:color w:val="000000"/>
          <w:sz w:val="24"/>
          <w:szCs w:val="24"/>
          <w:shd w:val="clear" w:color="auto" w:fill="FFFFFF"/>
        </w:rPr>
      </w:pPr>
      <w:r w:rsidRPr="00A216D7">
        <w:rPr>
          <w:rFonts w:ascii="Arial" w:eastAsia="Times New Roman" w:hAnsi="Arial"/>
          <w:color w:val="000000"/>
          <w:sz w:val="24"/>
          <w:szCs w:val="24"/>
          <w:shd w:val="clear" w:color="auto" w:fill="FFFFFF"/>
        </w:rPr>
        <w:t xml:space="preserve">La confiance </w:t>
      </w:r>
      <w:r>
        <w:rPr>
          <w:rFonts w:ascii="Arial" w:eastAsia="Times New Roman" w:hAnsi="Arial"/>
          <w:color w:val="000000"/>
          <w:sz w:val="24"/>
          <w:szCs w:val="24"/>
          <w:shd w:val="clear" w:color="auto" w:fill="FFFFFF"/>
        </w:rPr>
        <w:t>à l’égard des</w:t>
      </w:r>
      <w:r w:rsidRPr="00A216D7">
        <w:rPr>
          <w:rFonts w:ascii="Arial" w:eastAsia="Times New Roman" w:hAnsi="Arial"/>
          <w:color w:val="000000"/>
          <w:sz w:val="24"/>
          <w:szCs w:val="24"/>
          <w:shd w:val="clear" w:color="auto" w:fill="FFFFFF"/>
        </w:rPr>
        <w:t xml:space="preserve"> journalistes est suffisamment </w:t>
      </w:r>
      <w:r>
        <w:rPr>
          <w:rFonts w:ascii="Arial" w:eastAsia="Times New Roman" w:hAnsi="Arial"/>
          <w:color w:val="000000"/>
          <w:sz w:val="24"/>
          <w:szCs w:val="24"/>
          <w:shd w:val="clear" w:color="auto" w:fill="FFFFFF"/>
        </w:rPr>
        <w:t>mauvaise</w:t>
      </w:r>
      <w:r w:rsidRPr="00A216D7">
        <w:rPr>
          <w:rFonts w:ascii="Arial" w:eastAsia="Times New Roman" w:hAnsi="Arial"/>
          <w:color w:val="000000"/>
          <w:sz w:val="24"/>
          <w:szCs w:val="24"/>
          <w:shd w:val="clear" w:color="auto" w:fill="FFFFFF"/>
        </w:rPr>
        <w:t xml:space="preserve"> pour ne pas en rajouter. L’exemple de ce que vit Jérôme Abbassene, un lanceur d’alerte de Quimper (29), est en ce sens totalement déplorable. </w:t>
      </w:r>
    </w:p>
    <w:p w:rsidR="00A216D7" w:rsidRDefault="00A216D7" w:rsidP="00A216D7">
      <w:pPr>
        <w:spacing w:line="276" w:lineRule="auto"/>
        <w:jc w:val="both"/>
        <w:rPr>
          <w:rFonts w:ascii="Arial" w:eastAsia="Times New Roman" w:hAnsi="Arial"/>
          <w:color w:val="000000"/>
          <w:sz w:val="24"/>
          <w:szCs w:val="24"/>
          <w:shd w:val="clear" w:color="auto" w:fill="FFFFFF"/>
        </w:rPr>
      </w:pPr>
    </w:p>
    <w:p w:rsidR="00A216D7" w:rsidRPr="00A216D7" w:rsidRDefault="00A216D7" w:rsidP="00A216D7">
      <w:pPr>
        <w:spacing w:line="276" w:lineRule="auto"/>
        <w:jc w:val="both"/>
        <w:rPr>
          <w:rFonts w:ascii="Arial" w:eastAsia="Times New Roman" w:hAnsi="Arial"/>
          <w:color w:val="000000"/>
          <w:sz w:val="24"/>
          <w:szCs w:val="24"/>
          <w:shd w:val="clear" w:color="auto" w:fill="FFFFFF"/>
        </w:rPr>
      </w:pPr>
      <w:r w:rsidRPr="00A216D7">
        <w:rPr>
          <w:rFonts w:ascii="Arial" w:eastAsia="Times New Roman" w:hAnsi="Arial"/>
          <w:color w:val="000000"/>
          <w:sz w:val="24"/>
          <w:szCs w:val="24"/>
          <w:shd w:val="clear" w:color="auto" w:fill="FFFFFF"/>
        </w:rPr>
        <w:t>Découvrant que Jean-Jacques Urvoas,</w:t>
      </w:r>
      <w:r w:rsidR="00E11821">
        <w:rPr>
          <w:rFonts w:ascii="Arial" w:eastAsia="Times New Roman" w:hAnsi="Arial"/>
          <w:color w:val="000000"/>
          <w:sz w:val="24"/>
          <w:szCs w:val="24"/>
          <w:shd w:val="clear" w:color="auto" w:fill="FFFFFF"/>
        </w:rPr>
        <w:t xml:space="preserve"> ancien député du Finistère et</w:t>
      </w:r>
      <w:bookmarkStart w:id="0" w:name="_GoBack"/>
      <w:bookmarkEnd w:id="0"/>
      <w:r w:rsidRPr="00A216D7">
        <w:rPr>
          <w:rFonts w:ascii="Arial" w:eastAsia="Times New Roman" w:hAnsi="Arial"/>
          <w:color w:val="000000"/>
          <w:sz w:val="24"/>
          <w:szCs w:val="24"/>
          <w:shd w:val="clear" w:color="auto" w:fill="FFFFFF"/>
        </w:rPr>
        <w:t xml:space="preserve"> ancien Garde des Sceaux, avait acquis sa permanence parlementaire avec de l’argent public et dans des conditions moralement discutables, cet </w:t>
      </w:r>
      <w:r w:rsidR="000F2ACF">
        <w:rPr>
          <w:rFonts w:ascii="Arial" w:eastAsia="Times New Roman" w:hAnsi="Arial"/>
          <w:color w:val="000000"/>
          <w:sz w:val="24"/>
          <w:szCs w:val="24"/>
          <w:shd w:val="clear" w:color="auto" w:fill="FFFFFF"/>
        </w:rPr>
        <w:t>enseignant</w:t>
      </w:r>
      <w:r w:rsidRPr="00A216D7">
        <w:rPr>
          <w:rFonts w:ascii="Arial" w:eastAsia="Times New Roman" w:hAnsi="Arial"/>
          <w:color w:val="000000"/>
          <w:sz w:val="24"/>
          <w:szCs w:val="24"/>
          <w:shd w:val="clear" w:color="auto" w:fill="FFFFFF"/>
        </w:rPr>
        <w:t xml:space="preserve"> à Sciences Po avait tenté d’alerter à plusieurs reprises la rédaction du quotidien régional </w:t>
      </w:r>
      <w:r w:rsidRPr="004B2CD5">
        <w:rPr>
          <w:rFonts w:ascii="Arial" w:eastAsia="Times New Roman" w:hAnsi="Arial"/>
          <w:i/>
          <w:color w:val="000000"/>
          <w:sz w:val="24"/>
          <w:szCs w:val="24"/>
          <w:shd w:val="clear" w:color="auto" w:fill="FFFFFF"/>
        </w:rPr>
        <w:t>Ouest France</w:t>
      </w:r>
      <w:r w:rsidRPr="00A216D7">
        <w:rPr>
          <w:rFonts w:ascii="Arial" w:eastAsia="Times New Roman" w:hAnsi="Arial"/>
          <w:color w:val="000000"/>
          <w:sz w:val="24"/>
          <w:szCs w:val="24"/>
          <w:shd w:val="clear" w:color="auto" w:fill="FFFFFF"/>
        </w:rPr>
        <w:t>, comme l’a révélé le site d’information LeLanceur.fr</w:t>
      </w:r>
      <w:r w:rsidR="00867696">
        <w:rPr>
          <w:rFonts w:ascii="Arial" w:eastAsia="Times New Roman" w:hAnsi="Arial"/>
          <w:color w:val="000000"/>
          <w:sz w:val="24"/>
          <w:szCs w:val="24"/>
          <w:shd w:val="clear" w:color="auto" w:fill="FFFFFF"/>
        </w:rPr>
        <w:t>.</w:t>
      </w:r>
      <w:r w:rsidRPr="00A216D7">
        <w:rPr>
          <w:rFonts w:ascii="Arial" w:eastAsia="Times New Roman" w:hAnsi="Arial"/>
          <w:color w:val="000000"/>
          <w:sz w:val="24"/>
          <w:szCs w:val="24"/>
          <w:shd w:val="clear" w:color="auto" w:fill="FFFFFF"/>
        </w:rPr>
        <w:t xml:space="preserve"> </w:t>
      </w:r>
    </w:p>
    <w:p w:rsidR="00A216D7" w:rsidRDefault="00A216D7" w:rsidP="00A216D7">
      <w:pPr>
        <w:spacing w:line="276" w:lineRule="auto"/>
        <w:jc w:val="both"/>
        <w:rPr>
          <w:rFonts w:ascii="Arial" w:eastAsia="Times New Roman" w:hAnsi="Arial"/>
          <w:color w:val="000000"/>
          <w:sz w:val="24"/>
          <w:szCs w:val="24"/>
          <w:shd w:val="clear" w:color="auto" w:fill="FFFFFF"/>
        </w:rPr>
      </w:pPr>
    </w:p>
    <w:p w:rsidR="00A216D7" w:rsidRPr="00A216D7" w:rsidRDefault="00A216D7" w:rsidP="00A216D7">
      <w:pPr>
        <w:spacing w:line="276" w:lineRule="auto"/>
        <w:jc w:val="both"/>
        <w:rPr>
          <w:rFonts w:ascii="Arial" w:eastAsia="Times New Roman" w:hAnsi="Arial"/>
          <w:color w:val="000000"/>
          <w:sz w:val="24"/>
          <w:szCs w:val="24"/>
          <w:shd w:val="clear" w:color="auto" w:fill="FFFFFF"/>
        </w:rPr>
      </w:pPr>
      <w:r w:rsidRPr="00A216D7">
        <w:rPr>
          <w:rFonts w:ascii="Arial" w:eastAsia="Times New Roman" w:hAnsi="Arial"/>
          <w:color w:val="000000"/>
          <w:sz w:val="24"/>
          <w:szCs w:val="24"/>
          <w:shd w:val="clear" w:color="auto" w:fill="FFFFFF"/>
        </w:rPr>
        <w:t xml:space="preserve">Jérôme Abbassene, qui s’est légalement procuré des documents fiscaux auxquels étaient annexées des informations d’ordre privé, avait transmis l’ensemble des pièces, ainsi qu’un argumentaire fourni, à Christian Gouerou, le responsable quimpérois de </w:t>
      </w:r>
      <w:r w:rsidRPr="00A216D7">
        <w:rPr>
          <w:rFonts w:ascii="Arial" w:eastAsia="Times New Roman" w:hAnsi="Arial"/>
          <w:i/>
          <w:color w:val="000000"/>
          <w:sz w:val="24"/>
          <w:szCs w:val="24"/>
          <w:shd w:val="clear" w:color="auto" w:fill="FFFFFF"/>
        </w:rPr>
        <w:t>Ouest France</w:t>
      </w:r>
      <w:r w:rsidRPr="00A216D7">
        <w:rPr>
          <w:rFonts w:ascii="Arial" w:eastAsia="Times New Roman" w:hAnsi="Arial"/>
          <w:color w:val="000000"/>
          <w:sz w:val="24"/>
          <w:szCs w:val="24"/>
          <w:shd w:val="clear" w:color="auto" w:fill="FFFFFF"/>
        </w:rPr>
        <w:t xml:space="preserve">. Ce dernier, sans doute activé par une proximité avec certains élus locaux, s’est permis de faire suivre l’intégralité du message à Jean-Jacques Urvoas, coordonnées du lanceur d’alerte comprises. En d’autres termes, le patron local de </w:t>
      </w:r>
      <w:r w:rsidRPr="00A216D7">
        <w:rPr>
          <w:rFonts w:ascii="Arial" w:eastAsia="Times New Roman" w:hAnsi="Arial"/>
          <w:i/>
          <w:color w:val="000000"/>
          <w:sz w:val="24"/>
          <w:szCs w:val="24"/>
          <w:shd w:val="clear" w:color="auto" w:fill="FFFFFF"/>
        </w:rPr>
        <w:t>Ouest France</w:t>
      </w:r>
      <w:r w:rsidRPr="00A216D7">
        <w:rPr>
          <w:rFonts w:ascii="Arial" w:eastAsia="Times New Roman" w:hAnsi="Arial"/>
          <w:color w:val="000000"/>
          <w:sz w:val="24"/>
          <w:szCs w:val="24"/>
          <w:shd w:val="clear" w:color="auto" w:fill="FFFFFF"/>
        </w:rPr>
        <w:t xml:space="preserve"> a purement et simplement « balancé » sa source à l’ancien Garde des Sceaux. Une méthode que l’intéressé assume parfaitement, sans même afficher le moindre regret, mais qui va à l’encontre de toute règle déontologique. Son seul geste a permis à Jean-Jacques Urvoas de porter plainte au civil et en référé contre Jérôme Abbassene pour </w:t>
      </w:r>
      <w:r w:rsidRPr="003C625A">
        <w:rPr>
          <w:rFonts w:ascii="Arial" w:eastAsia="Times New Roman" w:hAnsi="Arial"/>
          <w:i/>
          <w:color w:val="000000"/>
          <w:sz w:val="24"/>
          <w:szCs w:val="24"/>
          <w:shd w:val="clear" w:color="auto" w:fill="FFFFFF"/>
        </w:rPr>
        <w:t>« violation de la vie privée ».</w:t>
      </w:r>
      <w:r w:rsidRPr="00A216D7">
        <w:rPr>
          <w:rFonts w:ascii="Arial" w:eastAsia="Times New Roman" w:hAnsi="Arial"/>
          <w:color w:val="000000"/>
          <w:sz w:val="24"/>
          <w:szCs w:val="24"/>
          <w:shd w:val="clear" w:color="auto" w:fill="FFFFFF"/>
        </w:rPr>
        <w:t xml:space="preserve"> Par contre, aucune plainte en diffamation contre </w:t>
      </w:r>
      <w:r w:rsidRPr="00A216D7">
        <w:rPr>
          <w:rFonts w:ascii="Arial" w:eastAsia="Times New Roman" w:hAnsi="Arial"/>
          <w:i/>
          <w:color w:val="000000"/>
          <w:sz w:val="24"/>
          <w:szCs w:val="24"/>
          <w:shd w:val="clear" w:color="auto" w:fill="FFFFFF"/>
        </w:rPr>
        <w:t>Libération</w:t>
      </w:r>
      <w:r w:rsidRPr="00A216D7">
        <w:rPr>
          <w:rFonts w:ascii="Arial" w:eastAsia="Times New Roman" w:hAnsi="Arial"/>
          <w:color w:val="000000"/>
          <w:sz w:val="24"/>
          <w:szCs w:val="24"/>
          <w:shd w:val="clear" w:color="auto" w:fill="FFFFFF"/>
        </w:rPr>
        <w:t xml:space="preserve"> et LeLanceur.fr</w:t>
      </w:r>
      <w:r>
        <w:rPr>
          <w:rFonts w:ascii="Arial" w:eastAsia="Times New Roman" w:hAnsi="Arial"/>
          <w:color w:val="000000"/>
          <w:sz w:val="24"/>
          <w:szCs w:val="24"/>
          <w:shd w:val="clear" w:color="auto" w:fill="FFFFFF"/>
        </w:rPr>
        <w:t>,</w:t>
      </w:r>
      <w:r w:rsidRPr="00A216D7">
        <w:rPr>
          <w:rFonts w:ascii="Arial" w:eastAsia="Times New Roman" w:hAnsi="Arial"/>
          <w:color w:val="000000"/>
          <w:sz w:val="24"/>
          <w:szCs w:val="24"/>
          <w:shd w:val="clear" w:color="auto" w:fill="FFFFFF"/>
        </w:rPr>
        <w:t xml:space="preserve"> tous deux à l’origine d’enquêtes successives qui ont confirmé les faits allégués par Jérôme Abbassene.  </w:t>
      </w:r>
    </w:p>
    <w:p w:rsidR="00A216D7" w:rsidRDefault="00A216D7" w:rsidP="00A216D7">
      <w:pPr>
        <w:spacing w:line="276" w:lineRule="auto"/>
        <w:jc w:val="both"/>
        <w:rPr>
          <w:rFonts w:ascii="Arial" w:eastAsia="Times New Roman" w:hAnsi="Arial"/>
          <w:color w:val="000000"/>
          <w:sz w:val="24"/>
          <w:szCs w:val="24"/>
          <w:shd w:val="clear" w:color="auto" w:fill="FFFFFF"/>
        </w:rPr>
      </w:pPr>
    </w:p>
    <w:p w:rsidR="00600983" w:rsidRPr="00A216D7" w:rsidRDefault="00A216D7" w:rsidP="00A216D7">
      <w:pPr>
        <w:spacing w:line="276" w:lineRule="auto"/>
        <w:jc w:val="both"/>
        <w:rPr>
          <w:rFonts w:ascii="Arial" w:eastAsia="Times New Roman" w:hAnsi="Arial"/>
          <w:color w:val="000000"/>
          <w:sz w:val="24"/>
          <w:szCs w:val="24"/>
          <w:shd w:val="clear" w:color="auto" w:fill="FFFFFF"/>
        </w:rPr>
      </w:pPr>
      <w:r w:rsidRPr="00A216D7">
        <w:rPr>
          <w:rFonts w:ascii="Arial" w:eastAsia="Times New Roman" w:hAnsi="Arial"/>
          <w:color w:val="000000"/>
          <w:sz w:val="24"/>
          <w:szCs w:val="24"/>
          <w:shd w:val="clear" w:color="auto" w:fill="FFFFFF"/>
        </w:rPr>
        <w:t xml:space="preserve">Ces pratiques doivent être proscrites des rédactions où, parfois, la protection des sources passe après le souhait de maintenir de bonnes relations avec les édiles locaux. Le retour d’une confiance des </w:t>
      </w:r>
      <w:r>
        <w:rPr>
          <w:rFonts w:ascii="Arial" w:eastAsia="Times New Roman" w:hAnsi="Arial"/>
          <w:color w:val="000000"/>
          <w:sz w:val="24"/>
          <w:szCs w:val="24"/>
          <w:shd w:val="clear" w:color="auto" w:fill="FFFFFF"/>
        </w:rPr>
        <w:t>citoyens f</w:t>
      </w:r>
      <w:r w:rsidRPr="00A216D7">
        <w:rPr>
          <w:rFonts w:ascii="Arial" w:eastAsia="Times New Roman" w:hAnsi="Arial"/>
          <w:color w:val="000000"/>
          <w:sz w:val="24"/>
          <w:szCs w:val="24"/>
          <w:shd w:val="clear" w:color="auto" w:fill="FFFFFF"/>
        </w:rPr>
        <w:t>rançais envers les professionnels de l’information passera par un respect strict des règles déontologiques auxquelles tout journaliste doit se plier. Une normalisation que le syndicat SNG-CGT appelle de ses vœux les plus formels.</w:t>
      </w:r>
    </w:p>
    <w:p w:rsidR="001C72DE" w:rsidRPr="00220D13" w:rsidRDefault="001C72DE" w:rsidP="00A216D7">
      <w:pPr>
        <w:spacing w:line="276" w:lineRule="auto"/>
        <w:jc w:val="both"/>
        <w:rPr>
          <w:rFonts w:ascii="Arial" w:eastAsia="Times New Roman" w:hAnsi="Arial"/>
          <w:color w:val="000000"/>
          <w:sz w:val="28"/>
          <w:szCs w:val="28"/>
          <w:shd w:val="clear" w:color="auto" w:fill="FFFFFF"/>
        </w:rPr>
      </w:pPr>
    </w:p>
    <w:p w:rsidR="00004FBE" w:rsidRPr="003C625A" w:rsidRDefault="00B36F86" w:rsidP="00A216D7">
      <w:pPr>
        <w:spacing w:line="276" w:lineRule="auto"/>
        <w:jc w:val="both"/>
        <w:rPr>
          <w:rFonts w:ascii="Arial" w:eastAsia="Times New Roman" w:hAnsi="Arial"/>
          <w:sz w:val="24"/>
          <w:szCs w:val="24"/>
          <w:shd w:val="clear" w:color="auto" w:fill="FFFFFF"/>
        </w:rPr>
      </w:pPr>
      <w:r w:rsidRPr="003C625A">
        <w:rPr>
          <w:rFonts w:ascii="Arial" w:eastAsia="Times New Roman" w:hAnsi="Arial"/>
          <w:sz w:val="24"/>
          <w:szCs w:val="24"/>
          <w:shd w:val="clear" w:color="auto" w:fill="FFFFFF"/>
        </w:rPr>
        <w:t xml:space="preserve">Montreuil, </w:t>
      </w:r>
      <w:r w:rsidR="00A216D7" w:rsidRPr="003C625A">
        <w:rPr>
          <w:rFonts w:ascii="Arial" w:eastAsia="Times New Roman" w:hAnsi="Arial"/>
          <w:sz w:val="24"/>
          <w:szCs w:val="24"/>
          <w:shd w:val="clear" w:color="auto" w:fill="FFFFFF"/>
        </w:rPr>
        <w:t>vendredi 3 novembre 2017</w:t>
      </w:r>
    </w:p>
    <w:p w:rsidR="00600983" w:rsidRPr="003C625A" w:rsidRDefault="00600983" w:rsidP="00A216D7">
      <w:pPr>
        <w:spacing w:line="276" w:lineRule="auto"/>
        <w:jc w:val="both"/>
        <w:rPr>
          <w:rFonts w:ascii="Arial" w:eastAsia="Times New Roman" w:hAnsi="Arial"/>
          <w:sz w:val="24"/>
          <w:szCs w:val="24"/>
          <w:shd w:val="clear" w:color="auto" w:fill="FFFFFF"/>
        </w:rPr>
      </w:pPr>
      <w:r w:rsidRPr="003C625A">
        <w:rPr>
          <w:rFonts w:ascii="Arial" w:eastAsia="Times New Roman" w:hAnsi="Arial"/>
          <w:sz w:val="24"/>
          <w:szCs w:val="24"/>
          <w:shd w:val="clear" w:color="auto" w:fill="FFFFFF"/>
        </w:rPr>
        <w:t>SNJ-CGT</w:t>
      </w:r>
    </w:p>
    <w:p w:rsidR="00220D13" w:rsidRPr="00220D13" w:rsidRDefault="00220D13" w:rsidP="008F3421">
      <w:pPr>
        <w:jc w:val="both"/>
        <w:rPr>
          <w:rFonts w:ascii="Arial" w:eastAsia="Times New Roman" w:hAnsi="Arial"/>
          <w:sz w:val="28"/>
          <w:szCs w:val="28"/>
          <w:shd w:val="clear" w:color="auto" w:fill="FFFFFF"/>
        </w:rPr>
      </w:pPr>
    </w:p>
    <w:sectPr w:rsidR="00220D13" w:rsidRPr="00220D13" w:rsidSect="00A3692C">
      <w:footerReference w:type="default" r:id="rId9"/>
      <w:pgSz w:w="11906" w:h="16838"/>
      <w:pgMar w:top="1417" w:right="1417" w:bottom="1417" w:left="1417" w:header="0" w:footer="7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C8E" w:rsidRDefault="00A05C8E" w:rsidP="00004FBE">
      <w:r>
        <w:separator/>
      </w:r>
    </w:p>
  </w:endnote>
  <w:endnote w:type="continuationSeparator" w:id="0">
    <w:p w:rsidR="00A05C8E" w:rsidRDefault="00A05C8E" w:rsidP="0000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983" w:rsidRPr="006036CB" w:rsidRDefault="00600983" w:rsidP="00004FBE">
    <w:pPr>
      <w:pStyle w:val="Pieddepage"/>
      <w:jc w:val="center"/>
      <w:rPr>
        <w:rFonts w:ascii="Verdana" w:hAnsi="Verdana"/>
        <w:sz w:val="20"/>
        <w:szCs w:val="20"/>
      </w:rPr>
    </w:pPr>
    <w:r w:rsidRPr="006036CB">
      <w:rPr>
        <w:rFonts w:ascii="Verdana" w:hAnsi="Verdana"/>
        <w:sz w:val="20"/>
        <w:szCs w:val="20"/>
      </w:rPr>
      <w:t>SNJ-CGT, 263, Rue de Paris – Case 570 -   93514 MONTREUIL CEDEX</w:t>
    </w:r>
  </w:p>
  <w:p w:rsidR="00600983" w:rsidRPr="006036CB" w:rsidRDefault="00600983" w:rsidP="00004FBE">
    <w:pPr>
      <w:pStyle w:val="Pieddepage"/>
      <w:jc w:val="center"/>
      <w:rPr>
        <w:rFonts w:ascii="Verdana" w:hAnsi="Verdana"/>
        <w:sz w:val="20"/>
        <w:szCs w:val="20"/>
      </w:rPr>
    </w:pPr>
    <w:r>
      <w:rPr>
        <w:rFonts w:ascii="Verdana" w:hAnsi="Verdana"/>
        <w:sz w:val="20"/>
        <w:szCs w:val="20"/>
      </w:rPr>
      <w:t xml:space="preserve">Tél. : 01.55.82.87.41 Fax : 01.48.51.58.08 </w:t>
    </w:r>
    <w:hyperlink r:id="rId1" w:history="1">
      <w:r w:rsidRPr="00340658">
        <w:rPr>
          <w:rStyle w:val="Lienhypertexte"/>
          <w:rFonts w:ascii="Verdana" w:hAnsi="Verdana"/>
          <w:sz w:val="20"/>
          <w:szCs w:val="20"/>
        </w:rPr>
        <w:t>www.snjcgt.fr</w:t>
      </w:r>
    </w:hyperlink>
    <w:r>
      <w:rPr>
        <w:rFonts w:ascii="Verdana" w:hAnsi="Verdana"/>
        <w:sz w:val="20"/>
        <w:szCs w:val="20"/>
      </w:rPr>
      <w:t xml:space="preserve"> - </w:t>
    </w:r>
    <w:hyperlink r:id="rId2" w:history="1">
      <w:r w:rsidRPr="00340658">
        <w:rPr>
          <w:rStyle w:val="Lienhypertexte"/>
          <w:rFonts w:ascii="Verdana" w:hAnsi="Verdana"/>
          <w:sz w:val="20"/>
          <w:szCs w:val="20"/>
        </w:rPr>
        <w:t>snj@cgt.fr</w:t>
      </w:r>
    </w:hyperlink>
    <w:r>
      <w:rPr>
        <w:rFonts w:ascii="Verdana" w:hAnsi="Verdana"/>
        <w:sz w:val="20"/>
        <w:szCs w:val="20"/>
      </w:rPr>
      <w:t xml:space="preserve"> </w:t>
    </w:r>
  </w:p>
  <w:p w:rsidR="00600983" w:rsidRDefault="006009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C8E" w:rsidRDefault="00A05C8E" w:rsidP="00004FBE">
      <w:r>
        <w:separator/>
      </w:r>
    </w:p>
  </w:footnote>
  <w:footnote w:type="continuationSeparator" w:id="0">
    <w:p w:rsidR="00A05C8E" w:rsidRDefault="00A05C8E" w:rsidP="00004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F0DA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596B99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92598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BF696E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4EC767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AFAFC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41820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F4AF8E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6A897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93667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818B8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604CD10C"/>
    <w:lvl w:ilvl="0">
      <w:numFmt w:val="bullet"/>
      <w:lvlText w:val="*"/>
      <w:lvlJc w:val="left"/>
    </w:lvl>
  </w:abstractNum>
  <w:num w:numId="1">
    <w:abstractNumId w:val="0"/>
  </w:num>
  <w:num w:numId="2">
    <w:abstractNumId w:val="11"/>
    <w:lvlOverride w:ilvl="0">
      <w:lvl w:ilvl="0">
        <w:start w:val="1"/>
        <w:numFmt w:val="bullet"/>
        <w:lvlText w:val="%1"/>
        <w:legacy w:legacy="1" w:legacySpace="0" w:legacyIndent="0"/>
        <w:lvlJc w:val="left"/>
        <w:rPr>
          <w:rFonts w:ascii="Symbol" w:hAnsi="Symbol" w:hint="default"/>
        </w:rPr>
      </w:lvl>
    </w:lvlOverride>
  </w:num>
  <w:num w:numId="3">
    <w:abstractNumId w:val="11"/>
    <w:lvlOverride w:ilvl="0">
      <w:lvl w:ilvl="0">
        <w:start w:val="1"/>
        <w:numFmt w:val="bullet"/>
        <w:lvlText w:val="%1"/>
        <w:legacy w:legacy="1" w:legacySpace="0" w:legacyIndent="0"/>
        <w:lvlJc w:val="left"/>
        <w:rPr>
          <w:rFonts w:ascii="Symbol" w:hAnsi="Symbol" w:hint="default"/>
        </w:rPr>
      </w:lvl>
    </w:lvlOverride>
  </w:num>
  <w:num w:numId="4">
    <w:abstractNumId w:val="11"/>
    <w:lvlOverride w:ilvl="0">
      <w:lvl w:ilvl="0">
        <w:start w:val="1"/>
        <w:numFmt w:val="bullet"/>
        <w:lvlText w:val="%1"/>
        <w:legacy w:legacy="1" w:legacySpace="0" w:legacyIndent="0"/>
        <w:lvlJc w:val="left"/>
        <w:rPr>
          <w:rFonts w:ascii="Symbol" w:hAnsi="Symbol" w:hint="default"/>
        </w:rPr>
      </w:lvl>
    </w:lvlOverride>
  </w:num>
  <w:num w:numId="5">
    <w:abstractNumId w:val="11"/>
    <w:lvlOverride w:ilvl="0">
      <w:lvl w:ilvl="0">
        <w:start w:val="1"/>
        <w:numFmt w:val="bullet"/>
        <w:lvlText w:val="%1"/>
        <w:legacy w:legacy="1" w:legacySpace="0" w:legacyIndent="0"/>
        <w:lvlJc w:val="left"/>
        <w:rPr>
          <w:rFonts w:ascii="Symbol" w:hAnsi="Symbol" w:hint="default"/>
        </w:rPr>
      </w:lvl>
    </w:lvlOverride>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CB"/>
    <w:rsid w:val="00004FBE"/>
    <w:rsid w:val="000C2DF3"/>
    <w:rsid w:val="000F2ACF"/>
    <w:rsid w:val="00112CAE"/>
    <w:rsid w:val="00163BCE"/>
    <w:rsid w:val="001939C6"/>
    <w:rsid w:val="001C72DE"/>
    <w:rsid w:val="00220D13"/>
    <w:rsid w:val="00255D11"/>
    <w:rsid w:val="002A352E"/>
    <w:rsid w:val="002C3D71"/>
    <w:rsid w:val="00327396"/>
    <w:rsid w:val="003351B4"/>
    <w:rsid w:val="003C625A"/>
    <w:rsid w:val="003D57E5"/>
    <w:rsid w:val="003F04DA"/>
    <w:rsid w:val="0047289A"/>
    <w:rsid w:val="004B2CD5"/>
    <w:rsid w:val="004C43E7"/>
    <w:rsid w:val="004D3D39"/>
    <w:rsid w:val="00524B98"/>
    <w:rsid w:val="00555218"/>
    <w:rsid w:val="005723C5"/>
    <w:rsid w:val="00582AC1"/>
    <w:rsid w:val="00600983"/>
    <w:rsid w:val="006036CB"/>
    <w:rsid w:val="00634A88"/>
    <w:rsid w:val="00654B13"/>
    <w:rsid w:val="006F06EC"/>
    <w:rsid w:val="006F56B8"/>
    <w:rsid w:val="00755196"/>
    <w:rsid w:val="007918CB"/>
    <w:rsid w:val="007B2829"/>
    <w:rsid w:val="008508DC"/>
    <w:rsid w:val="00867696"/>
    <w:rsid w:val="008B4B65"/>
    <w:rsid w:val="008C3136"/>
    <w:rsid w:val="008D1A9E"/>
    <w:rsid w:val="008F3421"/>
    <w:rsid w:val="00934651"/>
    <w:rsid w:val="009615C4"/>
    <w:rsid w:val="00972A66"/>
    <w:rsid w:val="00A05C8E"/>
    <w:rsid w:val="00A216D7"/>
    <w:rsid w:val="00A35AF7"/>
    <w:rsid w:val="00A3692C"/>
    <w:rsid w:val="00AC0884"/>
    <w:rsid w:val="00AC64F6"/>
    <w:rsid w:val="00AF19CC"/>
    <w:rsid w:val="00B36F86"/>
    <w:rsid w:val="00B46A1B"/>
    <w:rsid w:val="00B56920"/>
    <w:rsid w:val="00B678CD"/>
    <w:rsid w:val="00BA2F08"/>
    <w:rsid w:val="00C23BA2"/>
    <w:rsid w:val="00C44CDB"/>
    <w:rsid w:val="00C51510"/>
    <w:rsid w:val="00C973C1"/>
    <w:rsid w:val="00D0112F"/>
    <w:rsid w:val="00D02828"/>
    <w:rsid w:val="00D32BC4"/>
    <w:rsid w:val="00D632EC"/>
    <w:rsid w:val="00DA55BF"/>
    <w:rsid w:val="00E11821"/>
    <w:rsid w:val="00E64BAF"/>
    <w:rsid w:val="00EE6890"/>
    <w:rsid w:val="00F00273"/>
    <w:rsid w:val="00F72C62"/>
    <w:rsid w:val="00FA1CD0"/>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67B2D"/>
  <w15:docId w15:val="{9CFE3D4C-6470-449D-B957-B6C425ED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4B18"/>
    <w:rPr>
      <w:sz w:val="22"/>
      <w:szCs w:val="22"/>
      <w:lang w:eastAsia="en-US"/>
    </w:rPr>
  </w:style>
  <w:style w:type="paragraph" w:styleId="Titre1">
    <w:name w:val="heading 1"/>
    <w:basedOn w:val="Normal"/>
    <w:next w:val="Normal"/>
    <w:link w:val="Titre1Car"/>
    <w:qFormat/>
    <w:rsid w:val="005D4FE0"/>
    <w:pPr>
      <w:keepNext/>
      <w:spacing w:before="240" w:after="60"/>
      <w:outlineLvl w:val="0"/>
    </w:pPr>
    <w:rPr>
      <w:rFonts w:eastAsia="Times New Roman"/>
      <w:b/>
      <w:bCs/>
      <w:kern w:val="32"/>
      <w:sz w:val="32"/>
      <w:szCs w:val="32"/>
    </w:rPr>
  </w:style>
  <w:style w:type="paragraph" w:styleId="Titre2">
    <w:name w:val="heading 2"/>
    <w:basedOn w:val="Normal"/>
    <w:next w:val="Normal"/>
    <w:link w:val="Titre2Car"/>
    <w:qFormat/>
    <w:rsid w:val="00941587"/>
    <w:pPr>
      <w:keepNext/>
      <w:spacing w:before="240" w:after="60"/>
      <w:outlineLvl w:val="1"/>
    </w:pPr>
    <w:rPr>
      <w:rFonts w:eastAsia="Times New Roman"/>
      <w:b/>
      <w:bCs/>
      <w:i/>
      <w:iCs/>
      <w:sz w:val="28"/>
      <w:szCs w:val="28"/>
    </w:rPr>
  </w:style>
  <w:style w:type="paragraph" w:styleId="Titre3">
    <w:name w:val="heading 3"/>
    <w:basedOn w:val="Normal"/>
    <w:link w:val="Titre3Car"/>
    <w:uiPriority w:val="9"/>
    <w:qFormat/>
    <w:rsid w:val="00110150"/>
    <w:pPr>
      <w:spacing w:beforeLines="1" w:afterLines="1"/>
      <w:outlineLvl w:val="2"/>
    </w:pPr>
    <w:rPr>
      <w:rFonts w:ascii="Times" w:hAnsi="Times"/>
      <w:b/>
      <w:sz w:val="27"/>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036CB"/>
    <w:pPr>
      <w:widowControl w:val="0"/>
      <w:tabs>
        <w:tab w:val="center" w:pos="4536"/>
        <w:tab w:val="right" w:pos="9072"/>
      </w:tabs>
      <w:autoSpaceDE w:val="0"/>
      <w:autoSpaceDN w:val="0"/>
    </w:pPr>
    <w:rPr>
      <w:rFonts w:ascii="Times New Roman" w:eastAsia="Times New Roman" w:hAnsi="Times New Roman"/>
      <w:sz w:val="24"/>
      <w:szCs w:val="24"/>
      <w:lang w:eastAsia="fr-FR"/>
    </w:rPr>
  </w:style>
  <w:style w:type="character" w:customStyle="1" w:styleId="PieddepageCar">
    <w:name w:val="Pied de page Car"/>
    <w:link w:val="Pieddepage"/>
    <w:uiPriority w:val="99"/>
    <w:rsid w:val="006036C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036CB"/>
    <w:rPr>
      <w:rFonts w:ascii="Tahoma" w:hAnsi="Tahoma"/>
      <w:sz w:val="16"/>
      <w:szCs w:val="16"/>
    </w:rPr>
  </w:style>
  <w:style w:type="character" w:customStyle="1" w:styleId="TextedebullesCar">
    <w:name w:val="Texte de bulles Car"/>
    <w:link w:val="Textedebulles"/>
    <w:uiPriority w:val="99"/>
    <w:semiHidden/>
    <w:rsid w:val="006036CB"/>
    <w:rPr>
      <w:rFonts w:ascii="Tahoma" w:hAnsi="Tahoma" w:cs="Tahoma"/>
      <w:sz w:val="16"/>
      <w:szCs w:val="16"/>
    </w:rPr>
  </w:style>
  <w:style w:type="paragraph" w:styleId="En-tte">
    <w:name w:val="header"/>
    <w:basedOn w:val="Normal"/>
    <w:link w:val="En-tteCar"/>
    <w:uiPriority w:val="99"/>
    <w:unhideWhenUsed/>
    <w:rsid w:val="006036CB"/>
    <w:pPr>
      <w:tabs>
        <w:tab w:val="center" w:pos="4536"/>
        <w:tab w:val="right" w:pos="9072"/>
      </w:tabs>
    </w:pPr>
  </w:style>
  <w:style w:type="character" w:customStyle="1" w:styleId="En-tteCar">
    <w:name w:val="En-tête Car"/>
    <w:basedOn w:val="Policepardfaut"/>
    <w:link w:val="En-tte"/>
    <w:uiPriority w:val="99"/>
    <w:rsid w:val="006036CB"/>
  </w:style>
  <w:style w:type="character" w:styleId="Accentuation">
    <w:name w:val="Emphasis"/>
    <w:uiPriority w:val="20"/>
    <w:qFormat/>
    <w:rsid w:val="000B18EE"/>
    <w:rPr>
      <w:i/>
    </w:rPr>
  </w:style>
  <w:style w:type="character" w:styleId="Lienhypertexte">
    <w:name w:val="Hyperlink"/>
    <w:uiPriority w:val="99"/>
    <w:rsid w:val="000D56D6"/>
    <w:rPr>
      <w:color w:val="0000FF"/>
      <w:u w:val="single"/>
    </w:rPr>
  </w:style>
  <w:style w:type="character" w:styleId="lev">
    <w:name w:val="Strong"/>
    <w:uiPriority w:val="22"/>
    <w:qFormat/>
    <w:rsid w:val="00935620"/>
    <w:rPr>
      <w:b/>
    </w:rPr>
  </w:style>
  <w:style w:type="paragraph" w:styleId="NormalWeb">
    <w:name w:val="Normal (Web)"/>
    <w:basedOn w:val="Normal"/>
    <w:uiPriority w:val="99"/>
    <w:rsid w:val="009A67E5"/>
    <w:pPr>
      <w:spacing w:beforeLines="1" w:afterLines="1"/>
    </w:pPr>
    <w:rPr>
      <w:rFonts w:ascii="Times" w:hAnsi="Times"/>
      <w:sz w:val="20"/>
      <w:szCs w:val="20"/>
      <w:lang w:val="en-GB" w:eastAsia="fr-FR"/>
    </w:rPr>
  </w:style>
  <w:style w:type="paragraph" w:customStyle="1" w:styleId="PreformattedText">
    <w:name w:val="Preformatted Text"/>
    <w:basedOn w:val="Normal"/>
    <w:rsid w:val="003615CF"/>
    <w:pPr>
      <w:widowControl w:val="0"/>
      <w:suppressAutoHyphens/>
    </w:pPr>
    <w:rPr>
      <w:rFonts w:ascii="Courier New" w:eastAsia="NSimSun" w:hAnsi="Courier New" w:cs="Courier New"/>
      <w:kern w:val="1"/>
      <w:sz w:val="20"/>
      <w:szCs w:val="20"/>
      <w:lang w:val="en-IE" w:eastAsia="zh-CN" w:bidi="hi-IN"/>
    </w:rPr>
  </w:style>
  <w:style w:type="character" w:customStyle="1" w:styleId="il">
    <w:name w:val="il"/>
    <w:basedOn w:val="Policepardfaut"/>
    <w:rsid w:val="00110150"/>
  </w:style>
  <w:style w:type="character" w:customStyle="1" w:styleId="Titre3Car">
    <w:name w:val="Titre 3 Car"/>
    <w:link w:val="Titre3"/>
    <w:uiPriority w:val="9"/>
    <w:rsid w:val="00110150"/>
    <w:rPr>
      <w:rFonts w:ascii="Times" w:hAnsi="Times"/>
      <w:b/>
      <w:sz w:val="27"/>
    </w:rPr>
  </w:style>
  <w:style w:type="paragraph" w:customStyle="1" w:styleId="Body1">
    <w:name w:val="Body 1"/>
    <w:rsid w:val="00671A8E"/>
    <w:rPr>
      <w:rFonts w:ascii="Helvetica" w:eastAsia="Arial Unicode MS" w:hAnsi="Helvetica"/>
      <w:color w:val="000000"/>
      <w:sz w:val="24"/>
    </w:rPr>
  </w:style>
  <w:style w:type="character" w:customStyle="1" w:styleId="Titre2Car">
    <w:name w:val="Titre 2 Car"/>
    <w:link w:val="Titre2"/>
    <w:rsid w:val="00941587"/>
    <w:rPr>
      <w:rFonts w:ascii="Calibri" w:eastAsia="Times New Roman" w:hAnsi="Calibri" w:cs="Times New Roman"/>
      <w:b/>
      <w:bCs/>
      <w:i/>
      <w:iCs/>
      <w:sz w:val="28"/>
      <w:szCs w:val="28"/>
      <w:lang w:eastAsia="en-US"/>
    </w:rPr>
  </w:style>
  <w:style w:type="character" w:customStyle="1" w:styleId="u-linkcomplex-target">
    <w:name w:val="u-linkcomplex-target"/>
    <w:basedOn w:val="Policepardfaut"/>
    <w:rsid w:val="00941587"/>
  </w:style>
  <w:style w:type="character" w:styleId="Lienhypertextesuivivisit">
    <w:name w:val="FollowedHyperlink"/>
    <w:rsid w:val="00941587"/>
    <w:rPr>
      <w:color w:val="800080"/>
      <w:u w:val="single"/>
    </w:rPr>
  </w:style>
  <w:style w:type="character" w:customStyle="1" w:styleId="views-fieldviews-field-body">
    <w:name w:val="views-field views-field-body"/>
    <w:basedOn w:val="Policepardfaut"/>
    <w:rsid w:val="008B09FD"/>
  </w:style>
  <w:style w:type="character" w:customStyle="1" w:styleId="im">
    <w:name w:val="im"/>
    <w:basedOn w:val="Policepardfaut"/>
    <w:rsid w:val="00D37912"/>
  </w:style>
  <w:style w:type="character" w:customStyle="1" w:styleId="Titre1Car">
    <w:name w:val="Titre 1 Car"/>
    <w:link w:val="Titre1"/>
    <w:rsid w:val="005D4FE0"/>
    <w:rPr>
      <w:rFonts w:ascii="Calibri" w:eastAsia="Times New Roman" w:hAnsi="Calibri" w:cs="Times New Roman"/>
      <w:b/>
      <w:bCs/>
      <w:kern w:val="32"/>
      <w:sz w:val="32"/>
      <w:szCs w:val="32"/>
      <w:lang w:eastAsia="en-US"/>
    </w:rPr>
  </w:style>
  <w:style w:type="paragraph" w:customStyle="1" w:styleId="m7170717675722101039s5">
    <w:name w:val="m_7170717675722101039s5"/>
    <w:basedOn w:val="Normal"/>
    <w:rsid w:val="00112CAE"/>
    <w:pPr>
      <w:spacing w:beforeLines="1" w:afterLines="1"/>
    </w:pPr>
    <w:rPr>
      <w:rFonts w:ascii="Times" w:hAnsi="Times"/>
      <w:sz w:val="20"/>
      <w:szCs w:val="20"/>
      <w:lang w:eastAsia="fr-FR"/>
    </w:rPr>
  </w:style>
  <w:style w:type="paragraph" w:customStyle="1" w:styleId="m7170717675722101039s9">
    <w:name w:val="m_7170717675722101039s9"/>
    <w:basedOn w:val="Normal"/>
    <w:rsid w:val="00112CAE"/>
    <w:pPr>
      <w:spacing w:beforeLines="1" w:afterLines="1"/>
    </w:pPr>
    <w:rPr>
      <w:rFonts w:ascii="Times" w:hAnsi="Time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7911">
      <w:bodyDiv w:val="1"/>
      <w:marLeft w:val="0"/>
      <w:marRight w:val="0"/>
      <w:marTop w:val="0"/>
      <w:marBottom w:val="0"/>
      <w:divBdr>
        <w:top w:val="none" w:sz="0" w:space="0" w:color="auto"/>
        <w:left w:val="none" w:sz="0" w:space="0" w:color="auto"/>
        <w:bottom w:val="none" w:sz="0" w:space="0" w:color="auto"/>
        <w:right w:val="none" w:sz="0" w:space="0" w:color="auto"/>
      </w:divBdr>
    </w:div>
    <w:div w:id="81996727">
      <w:bodyDiv w:val="1"/>
      <w:marLeft w:val="0"/>
      <w:marRight w:val="0"/>
      <w:marTop w:val="0"/>
      <w:marBottom w:val="0"/>
      <w:divBdr>
        <w:top w:val="none" w:sz="0" w:space="0" w:color="auto"/>
        <w:left w:val="none" w:sz="0" w:space="0" w:color="auto"/>
        <w:bottom w:val="none" w:sz="0" w:space="0" w:color="auto"/>
        <w:right w:val="none" w:sz="0" w:space="0" w:color="auto"/>
      </w:divBdr>
    </w:div>
    <w:div w:id="243035023">
      <w:bodyDiv w:val="1"/>
      <w:marLeft w:val="0"/>
      <w:marRight w:val="0"/>
      <w:marTop w:val="0"/>
      <w:marBottom w:val="0"/>
      <w:divBdr>
        <w:top w:val="none" w:sz="0" w:space="0" w:color="auto"/>
        <w:left w:val="none" w:sz="0" w:space="0" w:color="auto"/>
        <w:bottom w:val="none" w:sz="0" w:space="0" w:color="auto"/>
        <w:right w:val="none" w:sz="0" w:space="0" w:color="auto"/>
      </w:divBdr>
    </w:div>
    <w:div w:id="333144610">
      <w:bodyDiv w:val="1"/>
      <w:marLeft w:val="0"/>
      <w:marRight w:val="0"/>
      <w:marTop w:val="0"/>
      <w:marBottom w:val="0"/>
      <w:divBdr>
        <w:top w:val="none" w:sz="0" w:space="0" w:color="auto"/>
        <w:left w:val="none" w:sz="0" w:space="0" w:color="auto"/>
        <w:bottom w:val="none" w:sz="0" w:space="0" w:color="auto"/>
        <w:right w:val="none" w:sz="0" w:space="0" w:color="auto"/>
      </w:divBdr>
      <w:divsChild>
        <w:div w:id="80407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68146">
      <w:bodyDiv w:val="1"/>
      <w:marLeft w:val="0"/>
      <w:marRight w:val="0"/>
      <w:marTop w:val="0"/>
      <w:marBottom w:val="0"/>
      <w:divBdr>
        <w:top w:val="none" w:sz="0" w:space="0" w:color="auto"/>
        <w:left w:val="none" w:sz="0" w:space="0" w:color="auto"/>
        <w:bottom w:val="none" w:sz="0" w:space="0" w:color="auto"/>
        <w:right w:val="none" w:sz="0" w:space="0" w:color="auto"/>
      </w:divBdr>
    </w:div>
    <w:div w:id="557859642">
      <w:bodyDiv w:val="1"/>
      <w:marLeft w:val="0"/>
      <w:marRight w:val="0"/>
      <w:marTop w:val="0"/>
      <w:marBottom w:val="0"/>
      <w:divBdr>
        <w:top w:val="none" w:sz="0" w:space="0" w:color="auto"/>
        <w:left w:val="none" w:sz="0" w:space="0" w:color="auto"/>
        <w:bottom w:val="none" w:sz="0" w:space="0" w:color="auto"/>
        <w:right w:val="none" w:sz="0" w:space="0" w:color="auto"/>
      </w:divBdr>
    </w:div>
    <w:div w:id="593977610">
      <w:bodyDiv w:val="1"/>
      <w:marLeft w:val="0"/>
      <w:marRight w:val="0"/>
      <w:marTop w:val="0"/>
      <w:marBottom w:val="0"/>
      <w:divBdr>
        <w:top w:val="none" w:sz="0" w:space="0" w:color="auto"/>
        <w:left w:val="none" w:sz="0" w:space="0" w:color="auto"/>
        <w:bottom w:val="none" w:sz="0" w:space="0" w:color="auto"/>
        <w:right w:val="none" w:sz="0" w:space="0" w:color="auto"/>
      </w:divBdr>
      <w:divsChild>
        <w:div w:id="94099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372113">
      <w:bodyDiv w:val="1"/>
      <w:marLeft w:val="0"/>
      <w:marRight w:val="0"/>
      <w:marTop w:val="0"/>
      <w:marBottom w:val="0"/>
      <w:divBdr>
        <w:top w:val="none" w:sz="0" w:space="0" w:color="auto"/>
        <w:left w:val="none" w:sz="0" w:space="0" w:color="auto"/>
        <w:bottom w:val="none" w:sz="0" w:space="0" w:color="auto"/>
        <w:right w:val="none" w:sz="0" w:space="0" w:color="auto"/>
      </w:divBdr>
    </w:div>
    <w:div w:id="683096412">
      <w:bodyDiv w:val="1"/>
      <w:marLeft w:val="0"/>
      <w:marRight w:val="0"/>
      <w:marTop w:val="0"/>
      <w:marBottom w:val="0"/>
      <w:divBdr>
        <w:top w:val="none" w:sz="0" w:space="0" w:color="auto"/>
        <w:left w:val="none" w:sz="0" w:space="0" w:color="auto"/>
        <w:bottom w:val="none" w:sz="0" w:space="0" w:color="auto"/>
        <w:right w:val="none" w:sz="0" w:space="0" w:color="auto"/>
      </w:divBdr>
    </w:div>
    <w:div w:id="709575069">
      <w:bodyDiv w:val="1"/>
      <w:marLeft w:val="0"/>
      <w:marRight w:val="0"/>
      <w:marTop w:val="0"/>
      <w:marBottom w:val="0"/>
      <w:divBdr>
        <w:top w:val="none" w:sz="0" w:space="0" w:color="auto"/>
        <w:left w:val="none" w:sz="0" w:space="0" w:color="auto"/>
        <w:bottom w:val="none" w:sz="0" w:space="0" w:color="auto"/>
        <w:right w:val="none" w:sz="0" w:space="0" w:color="auto"/>
      </w:divBdr>
      <w:divsChild>
        <w:div w:id="135072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734207">
              <w:marLeft w:val="0"/>
              <w:marRight w:val="0"/>
              <w:marTop w:val="0"/>
              <w:marBottom w:val="0"/>
              <w:divBdr>
                <w:top w:val="none" w:sz="0" w:space="0" w:color="auto"/>
                <w:left w:val="none" w:sz="0" w:space="0" w:color="auto"/>
                <w:bottom w:val="none" w:sz="0" w:space="0" w:color="auto"/>
                <w:right w:val="none" w:sz="0" w:space="0" w:color="auto"/>
              </w:divBdr>
              <w:divsChild>
                <w:div w:id="112882004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655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29572">
              <w:marLeft w:val="0"/>
              <w:marRight w:val="0"/>
              <w:marTop w:val="0"/>
              <w:marBottom w:val="0"/>
              <w:divBdr>
                <w:top w:val="none" w:sz="0" w:space="0" w:color="auto"/>
                <w:left w:val="none" w:sz="0" w:space="0" w:color="auto"/>
                <w:bottom w:val="none" w:sz="0" w:space="0" w:color="auto"/>
                <w:right w:val="none" w:sz="0" w:space="0" w:color="auto"/>
              </w:divBdr>
              <w:divsChild>
                <w:div w:id="4855113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34154">
      <w:bodyDiv w:val="1"/>
      <w:marLeft w:val="0"/>
      <w:marRight w:val="0"/>
      <w:marTop w:val="0"/>
      <w:marBottom w:val="0"/>
      <w:divBdr>
        <w:top w:val="none" w:sz="0" w:space="0" w:color="auto"/>
        <w:left w:val="none" w:sz="0" w:space="0" w:color="auto"/>
        <w:bottom w:val="none" w:sz="0" w:space="0" w:color="auto"/>
        <w:right w:val="none" w:sz="0" w:space="0" w:color="auto"/>
      </w:divBdr>
      <w:divsChild>
        <w:div w:id="440146037">
          <w:marLeft w:val="0"/>
          <w:marRight w:val="0"/>
          <w:marTop w:val="0"/>
          <w:marBottom w:val="0"/>
          <w:divBdr>
            <w:top w:val="none" w:sz="0" w:space="0" w:color="auto"/>
            <w:left w:val="none" w:sz="0" w:space="0" w:color="auto"/>
            <w:bottom w:val="none" w:sz="0" w:space="0" w:color="auto"/>
            <w:right w:val="none" w:sz="0" w:space="0" w:color="auto"/>
          </w:divBdr>
        </w:div>
        <w:div w:id="897279591">
          <w:marLeft w:val="0"/>
          <w:marRight w:val="0"/>
          <w:marTop w:val="0"/>
          <w:marBottom w:val="0"/>
          <w:divBdr>
            <w:top w:val="none" w:sz="0" w:space="0" w:color="auto"/>
            <w:left w:val="none" w:sz="0" w:space="0" w:color="auto"/>
            <w:bottom w:val="none" w:sz="0" w:space="0" w:color="auto"/>
            <w:right w:val="none" w:sz="0" w:space="0" w:color="auto"/>
          </w:divBdr>
        </w:div>
        <w:div w:id="1546716141">
          <w:marLeft w:val="0"/>
          <w:marRight w:val="0"/>
          <w:marTop w:val="0"/>
          <w:marBottom w:val="0"/>
          <w:divBdr>
            <w:top w:val="none" w:sz="0" w:space="0" w:color="auto"/>
            <w:left w:val="none" w:sz="0" w:space="0" w:color="auto"/>
            <w:bottom w:val="none" w:sz="0" w:space="0" w:color="auto"/>
            <w:right w:val="none" w:sz="0" w:space="0" w:color="auto"/>
          </w:divBdr>
        </w:div>
      </w:divsChild>
    </w:div>
    <w:div w:id="823008890">
      <w:bodyDiv w:val="1"/>
      <w:marLeft w:val="0"/>
      <w:marRight w:val="0"/>
      <w:marTop w:val="0"/>
      <w:marBottom w:val="0"/>
      <w:divBdr>
        <w:top w:val="none" w:sz="0" w:space="0" w:color="auto"/>
        <w:left w:val="none" w:sz="0" w:space="0" w:color="auto"/>
        <w:bottom w:val="none" w:sz="0" w:space="0" w:color="auto"/>
        <w:right w:val="none" w:sz="0" w:space="0" w:color="auto"/>
      </w:divBdr>
      <w:divsChild>
        <w:div w:id="36052024">
          <w:marLeft w:val="0"/>
          <w:marRight w:val="0"/>
          <w:marTop w:val="0"/>
          <w:marBottom w:val="0"/>
          <w:divBdr>
            <w:top w:val="none" w:sz="0" w:space="0" w:color="auto"/>
            <w:left w:val="none" w:sz="0" w:space="0" w:color="auto"/>
            <w:bottom w:val="none" w:sz="0" w:space="0" w:color="auto"/>
            <w:right w:val="none" w:sz="0" w:space="0" w:color="auto"/>
          </w:divBdr>
        </w:div>
        <w:div w:id="1877431202">
          <w:marLeft w:val="0"/>
          <w:marRight w:val="0"/>
          <w:marTop w:val="0"/>
          <w:marBottom w:val="0"/>
          <w:divBdr>
            <w:top w:val="none" w:sz="0" w:space="0" w:color="auto"/>
            <w:left w:val="none" w:sz="0" w:space="0" w:color="auto"/>
            <w:bottom w:val="none" w:sz="0" w:space="0" w:color="auto"/>
            <w:right w:val="none" w:sz="0" w:space="0" w:color="auto"/>
          </w:divBdr>
          <w:divsChild>
            <w:div w:id="3415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9847">
      <w:bodyDiv w:val="1"/>
      <w:marLeft w:val="0"/>
      <w:marRight w:val="0"/>
      <w:marTop w:val="0"/>
      <w:marBottom w:val="0"/>
      <w:divBdr>
        <w:top w:val="none" w:sz="0" w:space="0" w:color="auto"/>
        <w:left w:val="none" w:sz="0" w:space="0" w:color="auto"/>
        <w:bottom w:val="none" w:sz="0" w:space="0" w:color="auto"/>
        <w:right w:val="none" w:sz="0" w:space="0" w:color="auto"/>
      </w:divBdr>
      <w:divsChild>
        <w:div w:id="286006152">
          <w:marLeft w:val="0"/>
          <w:marRight w:val="0"/>
          <w:marTop w:val="0"/>
          <w:marBottom w:val="0"/>
          <w:divBdr>
            <w:top w:val="none" w:sz="0" w:space="0" w:color="auto"/>
            <w:left w:val="none" w:sz="0" w:space="0" w:color="auto"/>
            <w:bottom w:val="none" w:sz="0" w:space="0" w:color="auto"/>
            <w:right w:val="none" w:sz="0" w:space="0" w:color="auto"/>
          </w:divBdr>
        </w:div>
        <w:div w:id="300580037">
          <w:marLeft w:val="0"/>
          <w:marRight w:val="0"/>
          <w:marTop w:val="0"/>
          <w:marBottom w:val="0"/>
          <w:divBdr>
            <w:top w:val="none" w:sz="0" w:space="0" w:color="auto"/>
            <w:left w:val="none" w:sz="0" w:space="0" w:color="auto"/>
            <w:bottom w:val="none" w:sz="0" w:space="0" w:color="auto"/>
            <w:right w:val="none" w:sz="0" w:space="0" w:color="auto"/>
          </w:divBdr>
        </w:div>
        <w:div w:id="817578967">
          <w:marLeft w:val="0"/>
          <w:marRight w:val="0"/>
          <w:marTop w:val="0"/>
          <w:marBottom w:val="0"/>
          <w:divBdr>
            <w:top w:val="none" w:sz="0" w:space="0" w:color="auto"/>
            <w:left w:val="none" w:sz="0" w:space="0" w:color="auto"/>
            <w:bottom w:val="none" w:sz="0" w:space="0" w:color="auto"/>
            <w:right w:val="none" w:sz="0" w:space="0" w:color="auto"/>
          </w:divBdr>
        </w:div>
        <w:div w:id="1145663353">
          <w:marLeft w:val="0"/>
          <w:marRight w:val="0"/>
          <w:marTop w:val="0"/>
          <w:marBottom w:val="0"/>
          <w:divBdr>
            <w:top w:val="none" w:sz="0" w:space="0" w:color="auto"/>
            <w:left w:val="none" w:sz="0" w:space="0" w:color="auto"/>
            <w:bottom w:val="none" w:sz="0" w:space="0" w:color="auto"/>
            <w:right w:val="none" w:sz="0" w:space="0" w:color="auto"/>
          </w:divBdr>
        </w:div>
      </w:divsChild>
    </w:div>
    <w:div w:id="935601274">
      <w:bodyDiv w:val="1"/>
      <w:marLeft w:val="0"/>
      <w:marRight w:val="0"/>
      <w:marTop w:val="0"/>
      <w:marBottom w:val="0"/>
      <w:divBdr>
        <w:top w:val="none" w:sz="0" w:space="0" w:color="auto"/>
        <w:left w:val="none" w:sz="0" w:space="0" w:color="auto"/>
        <w:bottom w:val="none" w:sz="0" w:space="0" w:color="auto"/>
        <w:right w:val="none" w:sz="0" w:space="0" w:color="auto"/>
      </w:divBdr>
    </w:div>
    <w:div w:id="972561206">
      <w:bodyDiv w:val="1"/>
      <w:marLeft w:val="0"/>
      <w:marRight w:val="0"/>
      <w:marTop w:val="0"/>
      <w:marBottom w:val="0"/>
      <w:divBdr>
        <w:top w:val="none" w:sz="0" w:space="0" w:color="auto"/>
        <w:left w:val="none" w:sz="0" w:space="0" w:color="auto"/>
        <w:bottom w:val="none" w:sz="0" w:space="0" w:color="auto"/>
        <w:right w:val="none" w:sz="0" w:space="0" w:color="auto"/>
      </w:divBdr>
    </w:div>
    <w:div w:id="1009988620">
      <w:bodyDiv w:val="1"/>
      <w:marLeft w:val="0"/>
      <w:marRight w:val="0"/>
      <w:marTop w:val="0"/>
      <w:marBottom w:val="0"/>
      <w:divBdr>
        <w:top w:val="none" w:sz="0" w:space="0" w:color="auto"/>
        <w:left w:val="none" w:sz="0" w:space="0" w:color="auto"/>
        <w:bottom w:val="none" w:sz="0" w:space="0" w:color="auto"/>
        <w:right w:val="none" w:sz="0" w:space="0" w:color="auto"/>
      </w:divBdr>
    </w:div>
    <w:div w:id="1111820621">
      <w:bodyDiv w:val="1"/>
      <w:marLeft w:val="0"/>
      <w:marRight w:val="0"/>
      <w:marTop w:val="0"/>
      <w:marBottom w:val="0"/>
      <w:divBdr>
        <w:top w:val="none" w:sz="0" w:space="0" w:color="auto"/>
        <w:left w:val="none" w:sz="0" w:space="0" w:color="auto"/>
        <w:bottom w:val="none" w:sz="0" w:space="0" w:color="auto"/>
        <w:right w:val="none" w:sz="0" w:space="0" w:color="auto"/>
      </w:divBdr>
    </w:div>
    <w:div w:id="1206332118">
      <w:bodyDiv w:val="1"/>
      <w:marLeft w:val="0"/>
      <w:marRight w:val="0"/>
      <w:marTop w:val="0"/>
      <w:marBottom w:val="0"/>
      <w:divBdr>
        <w:top w:val="none" w:sz="0" w:space="0" w:color="auto"/>
        <w:left w:val="none" w:sz="0" w:space="0" w:color="auto"/>
        <w:bottom w:val="none" w:sz="0" w:space="0" w:color="auto"/>
        <w:right w:val="none" w:sz="0" w:space="0" w:color="auto"/>
      </w:divBdr>
      <w:divsChild>
        <w:div w:id="1155875002">
          <w:marLeft w:val="0"/>
          <w:marRight w:val="0"/>
          <w:marTop w:val="0"/>
          <w:marBottom w:val="0"/>
          <w:divBdr>
            <w:top w:val="none" w:sz="0" w:space="0" w:color="auto"/>
            <w:left w:val="none" w:sz="0" w:space="0" w:color="auto"/>
            <w:bottom w:val="none" w:sz="0" w:space="0" w:color="auto"/>
            <w:right w:val="none" w:sz="0" w:space="0" w:color="auto"/>
          </w:divBdr>
        </w:div>
      </w:divsChild>
    </w:div>
    <w:div w:id="1246189674">
      <w:bodyDiv w:val="1"/>
      <w:marLeft w:val="0"/>
      <w:marRight w:val="0"/>
      <w:marTop w:val="0"/>
      <w:marBottom w:val="0"/>
      <w:divBdr>
        <w:top w:val="none" w:sz="0" w:space="0" w:color="auto"/>
        <w:left w:val="none" w:sz="0" w:space="0" w:color="auto"/>
        <w:bottom w:val="none" w:sz="0" w:space="0" w:color="auto"/>
        <w:right w:val="none" w:sz="0" w:space="0" w:color="auto"/>
      </w:divBdr>
    </w:div>
    <w:div w:id="1300452775">
      <w:bodyDiv w:val="1"/>
      <w:marLeft w:val="0"/>
      <w:marRight w:val="0"/>
      <w:marTop w:val="0"/>
      <w:marBottom w:val="0"/>
      <w:divBdr>
        <w:top w:val="none" w:sz="0" w:space="0" w:color="auto"/>
        <w:left w:val="none" w:sz="0" w:space="0" w:color="auto"/>
        <w:bottom w:val="none" w:sz="0" w:space="0" w:color="auto"/>
        <w:right w:val="none" w:sz="0" w:space="0" w:color="auto"/>
      </w:divBdr>
      <w:divsChild>
        <w:div w:id="1230729260">
          <w:marLeft w:val="0"/>
          <w:marRight w:val="0"/>
          <w:marTop w:val="0"/>
          <w:marBottom w:val="0"/>
          <w:divBdr>
            <w:top w:val="none" w:sz="0" w:space="0" w:color="auto"/>
            <w:left w:val="none" w:sz="0" w:space="0" w:color="auto"/>
            <w:bottom w:val="none" w:sz="0" w:space="0" w:color="auto"/>
            <w:right w:val="none" w:sz="0" w:space="0" w:color="auto"/>
          </w:divBdr>
        </w:div>
        <w:div w:id="1633562776">
          <w:marLeft w:val="0"/>
          <w:marRight w:val="0"/>
          <w:marTop w:val="0"/>
          <w:marBottom w:val="0"/>
          <w:divBdr>
            <w:top w:val="none" w:sz="0" w:space="0" w:color="auto"/>
            <w:left w:val="none" w:sz="0" w:space="0" w:color="auto"/>
            <w:bottom w:val="none" w:sz="0" w:space="0" w:color="auto"/>
            <w:right w:val="none" w:sz="0" w:space="0" w:color="auto"/>
          </w:divBdr>
        </w:div>
      </w:divsChild>
    </w:div>
    <w:div w:id="1308047008">
      <w:bodyDiv w:val="1"/>
      <w:marLeft w:val="0"/>
      <w:marRight w:val="0"/>
      <w:marTop w:val="0"/>
      <w:marBottom w:val="0"/>
      <w:divBdr>
        <w:top w:val="none" w:sz="0" w:space="0" w:color="auto"/>
        <w:left w:val="none" w:sz="0" w:space="0" w:color="auto"/>
        <w:bottom w:val="none" w:sz="0" w:space="0" w:color="auto"/>
        <w:right w:val="none" w:sz="0" w:space="0" w:color="auto"/>
      </w:divBdr>
    </w:div>
    <w:div w:id="1438402570">
      <w:bodyDiv w:val="1"/>
      <w:marLeft w:val="0"/>
      <w:marRight w:val="0"/>
      <w:marTop w:val="0"/>
      <w:marBottom w:val="0"/>
      <w:divBdr>
        <w:top w:val="none" w:sz="0" w:space="0" w:color="auto"/>
        <w:left w:val="none" w:sz="0" w:space="0" w:color="auto"/>
        <w:bottom w:val="none" w:sz="0" w:space="0" w:color="auto"/>
        <w:right w:val="none" w:sz="0" w:space="0" w:color="auto"/>
      </w:divBdr>
    </w:div>
    <w:div w:id="1447190760">
      <w:bodyDiv w:val="1"/>
      <w:marLeft w:val="0"/>
      <w:marRight w:val="0"/>
      <w:marTop w:val="0"/>
      <w:marBottom w:val="0"/>
      <w:divBdr>
        <w:top w:val="none" w:sz="0" w:space="0" w:color="auto"/>
        <w:left w:val="none" w:sz="0" w:space="0" w:color="auto"/>
        <w:bottom w:val="none" w:sz="0" w:space="0" w:color="auto"/>
        <w:right w:val="none" w:sz="0" w:space="0" w:color="auto"/>
      </w:divBdr>
    </w:div>
    <w:div w:id="1453397863">
      <w:bodyDiv w:val="1"/>
      <w:marLeft w:val="0"/>
      <w:marRight w:val="0"/>
      <w:marTop w:val="0"/>
      <w:marBottom w:val="0"/>
      <w:divBdr>
        <w:top w:val="none" w:sz="0" w:space="0" w:color="auto"/>
        <w:left w:val="none" w:sz="0" w:space="0" w:color="auto"/>
        <w:bottom w:val="none" w:sz="0" w:space="0" w:color="auto"/>
        <w:right w:val="none" w:sz="0" w:space="0" w:color="auto"/>
      </w:divBdr>
    </w:div>
    <w:div w:id="1467625784">
      <w:bodyDiv w:val="1"/>
      <w:marLeft w:val="0"/>
      <w:marRight w:val="0"/>
      <w:marTop w:val="0"/>
      <w:marBottom w:val="0"/>
      <w:divBdr>
        <w:top w:val="none" w:sz="0" w:space="0" w:color="auto"/>
        <w:left w:val="none" w:sz="0" w:space="0" w:color="auto"/>
        <w:bottom w:val="none" w:sz="0" w:space="0" w:color="auto"/>
        <w:right w:val="none" w:sz="0" w:space="0" w:color="auto"/>
      </w:divBdr>
      <w:divsChild>
        <w:div w:id="136460057">
          <w:marLeft w:val="0"/>
          <w:marRight w:val="0"/>
          <w:marTop w:val="0"/>
          <w:marBottom w:val="0"/>
          <w:divBdr>
            <w:top w:val="none" w:sz="0" w:space="0" w:color="auto"/>
            <w:left w:val="none" w:sz="0" w:space="0" w:color="auto"/>
            <w:bottom w:val="none" w:sz="0" w:space="0" w:color="auto"/>
            <w:right w:val="none" w:sz="0" w:space="0" w:color="auto"/>
          </w:divBdr>
          <w:divsChild>
            <w:div w:id="1809784591">
              <w:marLeft w:val="0"/>
              <w:marRight w:val="0"/>
              <w:marTop w:val="0"/>
              <w:marBottom w:val="0"/>
              <w:divBdr>
                <w:top w:val="none" w:sz="0" w:space="0" w:color="auto"/>
                <w:left w:val="none" w:sz="0" w:space="0" w:color="auto"/>
                <w:bottom w:val="none" w:sz="0" w:space="0" w:color="auto"/>
                <w:right w:val="none" w:sz="0" w:space="0" w:color="auto"/>
              </w:divBdr>
              <w:divsChild>
                <w:div w:id="1087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4308">
      <w:bodyDiv w:val="1"/>
      <w:marLeft w:val="0"/>
      <w:marRight w:val="0"/>
      <w:marTop w:val="0"/>
      <w:marBottom w:val="0"/>
      <w:divBdr>
        <w:top w:val="none" w:sz="0" w:space="0" w:color="auto"/>
        <w:left w:val="none" w:sz="0" w:space="0" w:color="auto"/>
        <w:bottom w:val="none" w:sz="0" w:space="0" w:color="auto"/>
        <w:right w:val="none" w:sz="0" w:space="0" w:color="auto"/>
      </w:divBdr>
    </w:div>
    <w:div w:id="1523668932">
      <w:bodyDiv w:val="1"/>
      <w:marLeft w:val="0"/>
      <w:marRight w:val="0"/>
      <w:marTop w:val="0"/>
      <w:marBottom w:val="0"/>
      <w:divBdr>
        <w:top w:val="none" w:sz="0" w:space="0" w:color="auto"/>
        <w:left w:val="none" w:sz="0" w:space="0" w:color="auto"/>
        <w:bottom w:val="none" w:sz="0" w:space="0" w:color="auto"/>
        <w:right w:val="none" w:sz="0" w:space="0" w:color="auto"/>
      </w:divBdr>
    </w:div>
    <w:div w:id="1547450221">
      <w:bodyDiv w:val="1"/>
      <w:marLeft w:val="0"/>
      <w:marRight w:val="0"/>
      <w:marTop w:val="0"/>
      <w:marBottom w:val="0"/>
      <w:divBdr>
        <w:top w:val="none" w:sz="0" w:space="0" w:color="auto"/>
        <w:left w:val="none" w:sz="0" w:space="0" w:color="auto"/>
        <w:bottom w:val="none" w:sz="0" w:space="0" w:color="auto"/>
        <w:right w:val="none" w:sz="0" w:space="0" w:color="auto"/>
      </w:divBdr>
    </w:div>
    <w:div w:id="1695763460">
      <w:bodyDiv w:val="1"/>
      <w:marLeft w:val="0"/>
      <w:marRight w:val="0"/>
      <w:marTop w:val="0"/>
      <w:marBottom w:val="0"/>
      <w:divBdr>
        <w:top w:val="none" w:sz="0" w:space="0" w:color="auto"/>
        <w:left w:val="none" w:sz="0" w:space="0" w:color="auto"/>
        <w:bottom w:val="none" w:sz="0" w:space="0" w:color="auto"/>
        <w:right w:val="none" w:sz="0" w:space="0" w:color="auto"/>
      </w:divBdr>
    </w:div>
    <w:div w:id="1780252221">
      <w:bodyDiv w:val="1"/>
      <w:marLeft w:val="0"/>
      <w:marRight w:val="0"/>
      <w:marTop w:val="0"/>
      <w:marBottom w:val="0"/>
      <w:divBdr>
        <w:top w:val="none" w:sz="0" w:space="0" w:color="auto"/>
        <w:left w:val="none" w:sz="0" w:space="0" w:color="auto"/>
        <w:bottom w:val="none" w:sz="0" w:space="0" w:color="auto"/>
        <w:right w:val="none" w:sz="0" w:space="0" w:color="auto"/>
      </w:divBdr>
      <w:divsChild>
        <w:div w:id="1594127771">
          <w:marLeft w:val="0"/>
          <w:marRight w:val="0"/>
          <w:marTop w:val="0"/>
          <w:marBottom w:val="0"/>
          <w:divBdr>
            <w:top w:val="none" w:sz="0" w:space="0" w:color="auto"/>
            <w:left w:val="none" w:sz="0" w:space="0" w:color="auto"/>
            <w:bottom w:val="none" w:sz="0" w:space="0" w:color="auto"/>
            <w:right w:val="none" w:sz="0" w:space="0" w:color="auto"/>
          </w:divBdr>
        </w:div>
      </w:divsChild>
    </w:div>
    <w:div w:id="1975914317">
      <w:bodyDiv w:val="1"/>
      <w:marLeft w:val="0"/>
      <w:marRight w:val="0"/>
      <w:marTop w:val="0"/>
      <w:marBottom w:val="0"/>
      <w:divBdr>
        <w:top w:val="none" w:sz="0" w:space="0" w:color="auto"/>
        <w:left w:val="none" w:sz="0" w:space="0" w:color="auto"/>
        <w:bottom w:val="none" w:sz="0" w:space="0" w:color="auto"/>
        <w:right w:val="none" w:sz="0" w:space="0" w:color="auto"/>
      </w:divBdr>
      <w:divsChild>
        <w:div w:id="72969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54879">
              <w:marLeft w:val="0"/>
              <w:marRight w:val="0"/>
              <w:marTop w:val="0"/>
              <w:marBottom w:val="0"/>
              <w:divBdr>
                <w:top w:val="none" w:sz="0" w:space="0" w:color="auto"/>
                <w:left w:val="none" w:sz="0" w:space="0" w:color="auto"/>
                <w:bottom w:val="none" w:sz="0" w:space="0" w:color="auto"/>
                <w:right w:val="none" w:sz="0" w:space="0" w:color="auto"/>
              </w:divBdr>
              <w:divsChild>
                <w:div w:id="103207053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75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3872">
              <w:marLeft w:val="0"/>
              <w:marRight w:val="0"/>
              <w:marTop w:val="0"/>
              <w:marBottom w:val="0"/>
              <w:divBdr>
                <w:top w:val="none" w:sz="0" w:space="0" w:color="auto"/>
                <w:left w:val="none" w:sz="0" w:space="0" w:color="auto"/>
                <w:bottom w:val="none" w:sz="0" w:space="0" w:color="auto"/>
                <w:right w:val="none" w:sz="0" w:space="0" w:color="auto"/>
              </w:divBdr>
              <w:divsChild>
                <w:div w:id="20609339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nj@cgt.fr" TargetMode="External"/><Relationship Id="rId1" Type="http://schemas.openxmlformats.org/officeDocument/2006/relationships/hyperlink" Target="http://www.snj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3998E-3255-4C34-8EC7-A7E7A178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334</Words>
  <Characters>1840</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Une agression inqualifiable</vt:lpstr>
      <vt:lpstr>Une agression inqualifiable</vt:lpstr>
    </vt:vector>
  </TitlesOfParts>
  <Company>Microsoft</Company>
  <LinksUpToDate>false</LinksUpToDate>
  <CharactersWithSpaces>2170</CharactersWithSpaces>
  <SharedDoc>false</SharedDoc>
  <HLinks>
    <vt:vector size="12" baseType="variant">
      <vt:variant>
        <vt:i4>655405</vt:i4>
      </vt:variant>
      <vt:variant>
        <vt:i4>3</vt:i4>
      </vt:variant>
      <vt:variant>
        <vt:i4>0</vt:i4>
      </vt:variant>
      <vt:variant>
        <vt:i4>5</vt:i4>
      </vt:variant>
      <vt:variant>
        <vt:lpwstr>mailto:snj@cgt.fr</vt:lpwstr>
      </vt:variant>
      <vt:variant>
        <vt:lpwstr/>
      </vt:variant>
      <vt:variant>
        <vt:i4>589903</vt:i4>
      </vt:variant>
      <vt:variant>
        <vt:i4>0</vt:i4>
      </vt:variant>
      <vt:variant>
        <vt:i4>0</vt:i4>
      </vt:variant>
      <vt:variant>
        <vt:i4>5</vt:i4>
      </vt:variant>
      <vt:variant>
        <vt:lpwstr>http://www.snjcgt.fr/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agression inqualifiable</dc:title>
  <dc:creator>Admin</dc:creator>
  <cp:lastModifiedBy>Jean</cp:lastModifiedBy>
  <cp:revision>7</cp:revision>
  <cp:lastPrinted>2017-10-25T14:31:00Z</cp:lastPrinted>
  <dcterms:created xsi:type="dcterms:W3CDTF">2017-11-03T09:59:00Z</dcterms:created>
  <dcterms:modified xsi:type="dcterms:W3CDTF">2017-11-06T14:50:00Z</dcterms:modified>
</cp:coreProperties>
</file>