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EF3" w:rsidRDefault="00877EF3" w:rsidP="00732F1F">
      <w:pPr>
        <w:jc w:val="right"/>
        <w:rPr>
          <w:rFonts w:ascii="Arial" w:eastAsia="Times New Roman" w:hAnsi="Arial"/>
          <w:b/>
          <w:sz w:val="40"/>
          <w:szCs w:val="36"/>
          <w:shd w:val="clear" w:color="auto" w:fill="FFFFFF"/>
        </w:rPr>
      </w:pPr>
    </w:p>
    <w:p w:rsidR="00877EF3" w:rsidRDefault="00877EF3" w:rsidP="00732F1F">
      <w:pPr>
        <w:jc w:val="right"/>
        <w:rPr>
          <w:rFonts w:ascii="Arial" w:eastAsia="Times New Roman" w:hAnsi="Arial"/>
          <w:b/>
          <w:sz w:val="40"/>
          <w:szCs w:val="36"/>
          <w:shd w:val="clear" w:color="auto" w:fill="FFFFFF"/>
        </w:rPr>
      </w:pPr>
    </w:p>
    <w:p w:rsidR="001645AC" w:rsidRDefault="00732F1F" w:rsidP="00732F1F">
      <w:pPr>
        <w:jc w:val="right"/>
        <w:rPr>
          <w:rFonts w:ascii="Arial" w:eastAsia="Times New Roman" w:hAnsi="Arial"/>
          <w:b/>
          <w:sz w:val="40"/>
          <w:szCs w:val="36"/>
          <w:shd w:val="clear" w:color="auto" w:fill="FFFFFF"/>
        </w:rPr>
      </w:pPr>
      <w:r>
        <w:rPr>
          <w:rFonts w:ascii="Arial" w:eastAsia="Times New Roman" w:hAnsi="Arial"/>
          <w:b/>
          <w:noProof/>
          <w:sz w:val="40"/>
          <w:szCs w:val="36"/>
          <w:lang w:eastAsia="fr-FR"/>
        </w:rPr>
        <w:drawing>
          <wp:inline distT="0" distB="0" distL="0" distR="0">
            <wp:extent cx="2436495" cy="67277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lpac cgt w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985" cy="677329"/>
                    </a:xfrm>
                    <a:prstGeom prst="rect">
                      <a:avLst/>
                    </a:prstGeom>
                  </pic:spPr>
                </pic:pic>
              </a:graphicData>
            </a:graphic>
          </wp:inline>
        </w:drawing>
      </w:r>
      <w:r w:rsidR="00750F09">
        <w:rPr>
          <w:rFonts w:ascii="Arial" w:eastAsia="Times New Roman" w:hAnsi="Arial"/>
          <w:b/>
          <w:noProof/>
          <w:sz w:val="40"/>
          <w:szCs w:val="36"/>
          <w:lang w:eastAsia="fr-FR"/>
        </w:rPr>
        <w:drawing>
          <wp:anchor distT="0" distB="0" distL="114300" distR="114300" simplePos="0" relativeHeight="251657728" behindDoc="1" locked="0" layoutInCell="1" allowOverlap="1">
            <wp:simplePos x="0" y="0"/>
            <wp:positionH relativeFrom="column">
              <wp:posOffset>-461645</wp:posOffset>
            </wp:positionH>
            <wp:positionV relativeFrom="paragraph">
              <wp:posOffset>-699770</wp:posOffset>
            </wp:positionV>
            <wp:extent cx="1063625" cy="1371600"/>
            <wp:effectExtent l="0" t="0" r="0" b="0"/>
            <wp:wrapTight wrapText="bothSides">
              <wp:wrapPolygon edited="0">
                <wp:start x="0" y="0"/>
                <wp:lineTo x="0" y="21300"/>
                <wp:lineTo x="21278" y="21300"/>
                <wp:lineTo x="21278"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1063625" cy="137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77EF3" w:rsidRDefault="00877EF3" w:rsidP="00732F1F">
      <w:pPr>
        <w:jc w:val="center"/>
        <w:rPr>
          <w:rFonts w:ascii="Arial" w:hAnsi="Arial" w:cs="Arial"/>
          <w:b/>
          <w:noProof/>
          <w:sz w:val="40"/>
          <w:szCs w:val="52"/>
          <w:lang w:eastAsia="fr-FR"/>
        </w:rPr>
      </w:pPr>
    </w:p>
    <w:p w:rsidR="00877EF3" w:rsidRDefault="00877EF3" w:rsidP="00732F1F">
      <w:pPr>
        <w:jc w:val="center"/>
        <w:rPr>
          <w:rFonts w:ascii="Arial" w:hAnsi="Arial" w:cs="Arial"/>
          <w:b/>
          <w:noProof/>
          <w:sz w:val="40"/>
          <w:szCs w:val="52"/>
          <w:lang w:eastAsia="fr-FR"/>
        </w:rPr>
      </w:pPr>
    </w:p>
    <w:p w:rsidR="00877EF3" w:rsidRDefault="00877EF3" w:rsidP="00732F1F">
      <w:pPr>
        <w:jc w:val="center"/>
        <w:rPr>
          <w:rFonts w:ascii="Arial" w:hAnsi="Arial" w:cs="Arial"/>
          <w:b/>
          <w:noProof/>
          <w:sz w:val="44"/>
          <w:szCs w:val="44"/>
          <w:lang w:eastAsia="fr-FR"/>
        </w:rPr>
      </w:pPr>
    </w:p>
    <w:p w:rsidR="00B36F86" w:rsidRPr="00877EF3" w:rsidRDefault="00006F81" w:rsidP="00732F1F">
      <w:pPr>
        <w:jc w:val="center"/>
        <w:rPr>
          <w:rFonts w:ascii="Arial" w:eastAsia="Times New Roman" w:hAnsi="Arial"/>
          <w:b/>
          <w:sz w:val="44"/>
          <w:szCs w:val="44"/>
          <w:shd w:val="clear" w:color="auto" w:fill="FFFFFF"/>
        </w:rPr>
      </w:pPr>
      <w:r w:rsidRPr="00877EF3">
        <w:rPr>
          <w:rFonts w:ascii="Arial" w:hAnsi="Arial" w:cs="Arial"/>
          <w:b/>
          <w:noProof/>
          <w:sz w:val="44"/>
          <w:szCs w:val="44"/>
          <w:lang w:eastAsia="fr-FR"/>
        </w:rPr>
        <w:t>Le syndicat des éditeurs de la presse magazine tente de passer en force</w:t>
      </w:r>
    </w:p>
    <w:p w:rsidR="00B36F86" w:rsidRPr="00B36F86" w:rsidRDefault="00B36F86" w:rsidP="00B36F86">
      <w:pPr>
        <w:rPr>
          <w:rFonts w:ascii="Arial" w:eastAsia="Times New Roman" w:hAnsi="Arial"/>
          <w:sz w:val="40"/>
          <w:shd w:val="clear" w:color="auto" w:fill="FFFFFF"/>
        </w:rPr>
      </w:pPr>
    </w:p>
    <w:p w:rsidR="00B36F86" w:rsidRDefault="00B36F86" w:rsidP="00B36F86">
      <w:pPr>
        <w:jc w:val="both"/>
        <w:rPr>
          <w:rFonts w:ascii="Arial" w:eastAsia="Times New Roman" w:hAnsi="Arial"/>
          <w:shd w:val="clear" w:color="auto" w:fill="FFFFFF"/>
        </w:rPr>
      </w:pPr>
    </w:p>
    <w:p w:rsidR="00AC391D" w:rsidRDefault="00AC391D" w:rsidP="00006F81">
      <w:pPr>
        <w:jc w:val="both"/>
        <w:rPr>
          <w:rFonts w:ascii="Arial" w:eastAsia="Times New Roman" w:hAnsi="Arial"/>
          <w:shd w:val="clear" w:color="auto" w:fill="FFFFFF"/>
        </w:rPr>
      </w:pPr>
      <w:r>
        <w:rPr>
          <w:rFonts w:ascii="Arial" w:eastAsia="Times New Roman" w:hAnsi="Arial"/>
          <w:shd w:val="clear" w:color="auto" w:fill="FFFFFF"/>
        </w:rPr>
        <w:t>En avril 2016</w:t>
      </w:r>
      <w:r w:rsidR="00732F1F">
        <w:rPr>
          <w:rFonts w:ascii="Arial" w:eastAsia="Times New Roman" w:hAnsi="Arial"/>
          <w:shd w:val="clear" w:color="auto" w:fill="FFFFFF"/>
        </w:rPr>
        <w:t>,</w:t>
      </w:r>
      <w:r>
        <w:rPr>
          <w:rFonts w:ascii="Arial" w:eastAsia="Times New Roman" w:hAnsi="Arial"/>
          <w:shd w:val="clear" w:color="auto" w:fill="FFFFFF"/>
        </w:rPr>
        <w:t xml:space="preserve"> le </w:t>
      </w:r>
      <w:r w:rsidR="00AC256C">
        <w:rPr>
          <w:rFonts w:ascii="Arial" w:eastAsia="Times New Roman" w:hAnsi="Arial"/>
          <w:shd w:val="clear" w:color="auto" w:fill="FFFFFF"/>
        </w:rPr>
        <w:t>S</w:t>
      </w:r>
      <w:r>
        <w:rPr>
          <w:rFonts w:ascii="Arial" w:eastAsia="Times New Roman" w:hAnsi="Arial"/>
          <w:shd w:val="clear" w:color="auto" w:fill="FFFFFF"/>
        </w:rPr>
        <w:t>yndicat des éditeurs de la presse magazine</w:t>
      </w:r>
      <w:r w:rsidR="00877EF3">
        <w:rPr>
          <w:rFonts w:ascii="Arial" w:eastAsia="Times New Roman" w:hAnsi="Arial"/>
          <w:shd w:val="clear" w:color="auto" w:fill="FFFFFF"/>
        </w:rPr>
        <w:t xml:space="preserve"> (SEPM)</w:t>
      </w:r>
      <w:r>
        <w:rPr>
          <w:rFonts w:ascii="Arial" w:eastAsia="Times New Roman" w:hAnsi="Arial"/>
          <w:shd w:val="clear" w:color="auto" w:fill="FFFFFF"/>
        </w:rPr>
        <w:t>, au</w:t>
      </w:r>
      <w:r w:rsidR="00732F1F">
        <w:rPr>
          <w:rFonts w:ascii="Arial" w:eastAsia="Times New Roman" w:hAnsi="Arial"/>
          <w:shd w:val="clear" w:color="auto" w:fill="FFFFFF"/>
        </w:rPr>
        <w:t>x</w:t>
      </w:r>
      <w:r>
        <w:rPr>
          <w:rFonts w:ascii="Arial" w:eastAsia="Times New Roman" w:hAnsi="Arial"/>
          <w:shd w:val="clear" w:color="auto" w:fill="FFFFFF"/>
        </w:rPr>
        <w:t xml:space="preserve"> main</w:t>
      </w:r>
      <w:r w:rsidR="00732F1F">
        <w:rPr>
          <w:rFonts w:ascii="Arial" w:eastAsia="Times New Roman" w:hAnsi="Arial"/>
          <w:shd w:val="clear" w:color="auto" w:fill="FFFFFF"/>
        </w:rPr>
        <w:t>s</w:t>
      </w:r>
      <w:r>
        <w:rPr>
          <w:rFonts w:ascii="Arial" w:eastAsia="Times New Roman" w:hAnsi="Arial"/>
          <w:shd w:val="clear" w:color="auto" w:fill="FFFFFF"/>
        </w:rPr>
        <w:t xml:space="preserve"> des multinationales comme Bertelsmann, Mondadori, Lagardère ou Altice Media, a décidé de dénoncer les conventions collectives des cadres et employés de la branche</w:t>
      </w:r>
      <w:r w:rsidR="00732F1F">
        <w:rPr>
          <w:rFonts w:ascii="Arial" w:eastAsia="Times New Roman" w:hAnsi="Arial"/>
          <w:shd w:val="clear" w:color="auto" w:fill="FFFFFF"/>
        </w:rPr>
        <w:t>,</w:t>
      </w:r>
      <w:r>
        <w:rPr>
          <w:rFonts w:ascii="Arial" w:eastAsia="Times New Roman" w:hAnsi="Arial"/>
          <w:shd w:val="clear" w:color="auto" w:fill="FFFFFF"/>
        </w:rPr>
        <w:t xml:space="preserve"> soit plus de 6</w:t>
      </w:r>
      <w:r w:rsidR="00732F1F">
        <w:rPr>
          <w:rFonts w:ascii="Arial" w:eastAsia="Times New Roman" w:hAnsi="Arial"/>
          <w:shd w:val="clear" w:color="auto" w:fill="FFFFFF"/>
        </w:rPr>
        <w:t> </w:t>
      </w:r>
      <w:proofErr w:type="gramStart"/>
      <w:r>
        <w:rPr>
          <w:rFonts w:ascii="Arial" w:eastAsia="Times New Roman" w:hAnsi="Arial"/>
          <w:shd w:val="clear" w:color="auto" w:fill="FFFFFF"/>
        </w:rPr>
        <w:t xml:space="preserve">000 </w:t>
      </w:r>
      <w:r w:rsidR="00877EF3">
        <w:rPr>
          <w:rFonts w:ascii="Arial" w:eastAsia="Times New Roman" w:hAnsi="Arial"/>
          <w:shd w:val="clear" w:color="auto" w:fill="FFFFFF"/>
        </w:rPr>
        <w:t> </w:t>
      </w:r>
      <w:r>
        <w:rPr>
          <w:rFonts w:ascii="Arial" w:eastAsia="Times New Roman" w:hAnsi="Arial"/>
          <w:shd w:val="clear" w:color="auto" w:fill="FFFFFF"/>
        </w:rPr>
        <w:t>salariés</w:t>
      </w:r>
      <w:proofErr w:type="gramEnd"/>
      <w:r>
        <w:rPr>
          <w:rFonts w:ascii="Arial" w:eastAsia="Times New Roman" w:hAnsi="Arial"/>
          <w:shd w:val="clear" w:color="auto" w:fill="FFFFFF"/>
        </w:rPr>
        <w:t>. Avec un seul objectif</w:t>
      </w:r>
      <w:r w:rsidR="00732F1F">
        <w:rPr>
          <w:rFonts w:ascii="Arial" w:eastAsia="Times New Roman" w:hAnsi="Arial"/>
          <w:shd w:val="clear" w:color="auto" w:fill="FFFFFF"/>
        </w:rPr>
        <w:t> :</w:t>
      </w:r>
      <w:r>
        <w:rPr>
          <w:rFonts w:ascii="Arial" w:eastAsia="Times New Roman" w:hAnsi="Arial"/>
          <w:shd w:val="clear" w:color="auto" w:fill="FFFFFF"/>
        </w:rPr>
        <w:t xml:space="preserve"> la baisse drastique des indemnités de licenciement afin de pouvoir dégraisser massivement et à moindre coût. Et en sachant que les précédentes conventions collectives venaient d’être renégociées (2012-2013) et signées par l’ensemble des organisations syndicales.</w:t>
      </w:r>
    </w:p>
    <w:p w:rsidR="00AC391D" w:rsidRDefault="00AC391D" w:rsidP="00006F81">
      <w:pPr>
        <w:jc w:val="both"/>
        <w:rPr>
          <w:rFonts w:ascii="Arial" w:eastAsia="Times New Roman" w:hAnsi="Arial"/>
          <w:shd w:val="clear" w:color="auto" w:fill="FFFFFF"/>
        </w:rPr>
      </w:pPr>
    </w:p>
    <w:p w:rsidR="00B65B36" w:rsidRDefault="00AC391D" w:rsidP="00006F81">
      <w:pPr>
        <w:jc w:val="both"/>
        <w:rPr>
          <w:rFonts w:ascii="Arial" w:eastAsia="Times New Roman" w:hAnsi="Arial"/>
          <w:shd w:val="clear" w:color="auto" w:fill="FFFFFF"/>
        </w:rPr>
      </w:pPr>
      <w:r>
        <w:rPr>
          <w:rFonts w:ascii="Arial" w:eastAsia="Times New Roman" w:hAnsi="Arial"/>
          <w:shd w:val="clear" w:color="auto" w:fill="FFFFFF"/>
        </w:rPr>
        <w:t>Après un an et demi de négociation</w:t>
      </w:r>
      <w:r w:rsidR="00732F1F">
        <w:rPr>
          <w:rFonts w:ascii="Arial" w:eastAsia="Times New Roman" w:hAnsi="Arial"/>
          <w:shd w:val="clear" w:color="auto" w:fill="FFFFFF"/>
        </w:rPr>
        <w:t>s</w:t>
      </w:r>
      <w:r>
        <w:rPr>
          <w:rFonts w:ascii="Arial" w:eastAsia="Times New Roman" w:hAnsi="Arial"/>
          <w:shd w:val="clear" w:color="auto" w:fill="FFFFFF"/>
        </w:rPr>
        <w:t xml:space="preserve"> stérile</w:t>
      </w:r>
      <w:r w:rsidR="00732F1F">
        <w:rPr>
          <w:rFonts w:ascii="Arial" w:eastAsia="Times New Roman" w:hAnsi="Arial"/>
          <w:shd w:val="clear" w:color="auto" w:fill="FFFFFF"/>
        </w:rPr>
        <w:t>s,</w:t>
      </w:r>
      <w:r>
        <w:rPr>
          <w:rFonts w:ascii="Arial" w:eastAsia="Times New Roman" w:hAnsi="Arial"/>
          <w:shd w:val="clear" w:color="auto" w:fill="FFFFFF"/>
        </w:rPr>
        <w:t xml:space="preserve"> les premières avancées ont été obtenues lors de la dernière réunion de négociation du 17 octobre grâce à l</w:t>
      </w:r>
      <w:r w:rsidR="00732F1F">
        <w:rPr>
          <w:rFonts w:ascii="Arial" w:eastAsia="Times New Roman" w:hAnsi="Arial"/>
          <w:shd w:val="clear" w:color="auto" w:fill="FFFFFF"/>
        </w:rPr>
        <w:t xml:space="preserve">a mobilisation de centaines de </w:t>
      </w:r>
      <w:r>
        <w:rPr>
          <w:rFonts w:ascii="Arial" w:eastAsia="Times New Roman" w:hAnsi="Arial"/>
          <w:shd w:val="clear" w:color="auto" w:fill="FFFFFF"/>
        </w:rPr>
        <w:t>salariés de la presse magazine qui ont occupé les locaux du SEPM. Grâce à cette action</w:t>
      </w:r>
      <w:r w:rsidR="00732F1F">
        <w:rPr>
          <w:rFonts w:ascii="Arial" w:eastAsia="Times New Roman" w:hAnsi="Arial"/>
          <w:shd w:val="clear" w:color="auto" w:fill="FFFFFF"/>
        </w:rPr>
        <w:t>,</w:t>
      </w:r>
      <w:r>
        <w:rPr>
          <w:rFonts w:ascii="Arial" w:eastAsia="Times New Roman" w:hAnsi="Arial"/>
          <w:shd w:val="clear" w:color="auto" w:fill="FFFFFF"/>
        </w:rPr>
        <w:t xml:space="preserve"> les indemnités de licenciement sont passées d’un tiers de mois p</w:t>
      </w:r>
      <w:r w:rsidR="00732F1F">
        <w:rPr>
          <w:rFonts w:ascii="Arial" w:eastAsia="Times New Roman" w:hAnsi="Arial"/>
          <w:shd w:val="clear" w:color="auto" w:fill="FFFFFF"/>
        </w:rPr>
        <w:t xml:space="preserve">ar année d’ancienneté à un </w:t>
      </w:r>
      <w:proofErr w:type="spellStart"/>
      <w:r w:rsidR="00732F1F">
        <w:rPr>
          <w:rFonts w:ascii="Arial" w:eastAsia="Times New Roman" w:hAnsi="Arial"/>
          <w:shd w:val="clear" w:color="auto" w:fill="FFFFFF"/>
        </w:rPr>
        <w:t>demi-</w:t>
      </w:r>
      <w:r>
        <w:rPr>
          <w:rFonts w:ascii="Arial" w:eastAsia="Times New Roman" w:hAnsi="Arial"/>
          <w:shd w:val="clear" w:color="auto" w:fill="FFFFFF"/>
        </w:rPr>
        <w:t>mois</w:t>
      </w:r>
      <w:proofErr w:type="spellEnd"/>
      <w:r>
        <w:rPr>
          <w:rFonts w:ascii="Arial" w:eastAsia="Times New Roman" w:hAnsi="Arial"/>
          <w:shd w:val="clear" w:color="auto" w:fill="FFFFFF"/>
        </w:rPr>
        <w:t xml:space="preserve"> (plafonné à 12 mois de salaire) contre un mois actuellement (plafon</w:t>
      </w:r>
      <w:r w:rsidR="00877EF3">
        <w:rPr>
          <w:rFonts w:ascii="Arial" w:eastAsia="Times New Roman" w:hAnsi="Arial"/>
          <w:shd w:val="clear" w:color="auto" w:fill="FFFFFF"/>
        </w:rPr>
        <w:t>d</w:t>
      </w:r>
      <w:r>
        <w:rPr>
          <w:rFonts w:ascii="Arial" w:eastAsia="Times New Roman" w:hAnsi="Arial"/>
          <w:shd w:val="clear" w:color="auto" w:fill="FFFFFF"/>
        </w:rPr>
        <w:t xml:space="preserve"> à 16 mois).</w:t>
      </w:r>
    </w:p>
    <w:p w:rsidR="00B65B36" w:rsidRDefault="00B65B36" w:rsidP="00006F81">
      <w:pPr>
        <w:jc w:val="both"/>
        <w:rPr>
          <w:rFonts w:ascii="Arial" w:eastAsia="Times New Roman" w:hAnsi="Arial"/>
          <w:shd w:val="clear" w:color="auto" w:fill="FFFFFF"/>
        </w:rPr>
      </w:pPr>
    </w:p>
    <w:p w:rsidR="00AC391D" w:rsidRDefault="00B65B36" w:rsidP="00006F81">
      <w:pPr>
        <w:jc w:val="both"/>
        <w:rPr>
          <w:rFonts w:ascii="Arial" w:eastAsia="Times New Roman" w:hAnsi="Arial"/>
          <w:shd w:val="clear" w:color="auto" w:fill="FFFFFF"/>
        </w:rPr>
      </w:pPr>
      <w:r>
        <w:rPr>
          <w:rFonts w:ascii="Arial" w:eastAsia="Times New Roman" w:hAnsi="Arial"/>
          <w:shd w:val="clear" w:color="auto" w:fill="FFFFFF"/>
        </w:rPr>
        <w:t>Dans la soirée du 19 octobre</w:t>
      </w:r>
      <w:r w:rsidR="00732F1F">
        <w:rPr>
          <w:rFonts w:ascii="Arial" w:eastAsia="Times New Roman" w:hAnsi="Arial"/>
          <w:shd w:val="clear" w:color="auto" w:fill="FFFFFF"/>
        </w:rPr>
        <w:t>,</w:t>
      </w:r>
      <w:r>
        <w:rPr>
          <w:rFonts w:ascii="Arial" w:eastAsia="Times New Roman" w:hAnsi="Arial"/>
          <w:shd w:val="clear" w:color="auto" w:fill="FFFFFF"/>
        </w:rPr>
        <w:t xml:space="preserve"> le SEPM a envoyé aux organisations syndicales un texte présenté comme définitif et mis à la signature jusqu’au 26 octobre</w:t>
      </w:r>
      <w:r w:rsidR="00877EF3">
        <w:rPr>
          <w:rFonts w:ascii="Arial" w:eastAsia="Times New Roman" w:hAnsi="Arial"/>
          <w:shd w:val="clear" w:color="auto" w:fill="FFFFFF"/>
        </w:rPr>
        <w:t>,</w:t>
      </w:r>
      <w:r>
        <w:rPr>
          <w:rFonts w:ascii="Arial" w:eastAsia="Times New Roman" w:hAnsi="Arial"/>
          <w:shd w:val="clear" w:color="auto" w:fill="FFFFFF"/>
        </w:rPr>
        <w:t xml:space="preserve"> 20 heures. Ce projet a été jugé très insuffisant par l’ensemble des organisations syndicales</w:t>
      </w:r>
      <w:r w:rsidR="00732F1F">
        <w:rPr>
          <w:rFonts w:ascii="Arial" w:eastAsia="Times New Roman" w:hAnsi="Arial"/>
          <w:shd w:val="clear" w:color="auto" w:fill="FFFFFF"/>
        </w:rPr>
        <w:t>,</w:t>
      </w:r>
      <w:r>
        <w:rPr>
          <w:rFonts w:ascii="Arial" w:eastAsia="Times New Roman" w:hAnsi="Arial"/>
          <w:shd w:val="clear" w:color="auto" w:fill="FFFFFF"/>
        </w:rPr>
        <w:t xml:space="preserve"> en particulier en matière d’indemnité</w:t>
      </w:r>
      <w:r w:rsidR="00732F1F">
        <w:rPr>
          <w:rFonts w:ascii="Arial" w:eastAsia="Times New Roman" w:hAnsi="Arial"/>
          <w:shd w:val="clear" w:color="auto" w:fill="FFFFFF"/>
        </w:rPr>
        <w:t>s</w:t>
      </w:r>
      <w:r>
        <w:rPr>
          <w:rFonts w:ascii="Arial" w:eastAsia="Times New Roman" w:hAnsi="Arial"/>
          <w:shd w:val="clear" w:color="auto" w:fill="FFFFFF"/>
        </w:rPr>
        <w:t xml:space="preserve"> de licenciement.</w:t>
      </w:r>
      <w:r w:rsidR="00AC391D">
        <w:rPr>
          <w:rFonts w:ascii="Arial" w:eastAsia="Times New Roman" w:hAnsi="Arial"/>
          <w:shd w:val="clear" w:color="auto" w:fill="FFFFFF"/>
        </w:rPr>
        <w:t xml:space="preserve"> </w:t>
      </w:r>
    </w:p>
    <w:p w:rsidR="00B65B36" w:rsidRDefault="00B65B36" w:rsidP="00006F81">
      <w:pPr>
        <w:jc w:val="both"/>
        <w:rPr>
          <w:rFonts w:ascii="Arial" w:eastAsia="Times New Roman" w:hAnsi="Arial"/>
          <w:shd w:val="clear" w:color="auto" w:fill="FFFFFF"/>
        </w:rPr>
      </w:pPr>
    </w:p>
    <w:p w:rsidR="00B65B36" w:rsidRDefault="00B65B36" w:rsidP="00006F81">
      <w:pPr>
        <w:jc w:val="both"/>
        <w:rPr>
          <w:rFonts w:ascii="Arial" w:eastAsia="Times New Roman" w:hAnsi="Arial"/>
          <w:shd w:val="clear" w:color="auto" w:fill="FFFFFF"/>
        </w:rPr>
      </w:pPr>
      <w:r>
        <w:rPr>
          <w:rFonts w:ascii="Arial" w:eastAsia="Times New Roman" w:hAnsi="Arial"/>
          <w:shd w:val="clear" w:color="auto" w:fill="FFFFFF"/>
        </w:rPr>
        <w:t>Aujourd’hui aucune organisation n’a signé le texte du SEPM. Et ce dernier refuse toujours d’organiser une dernière réunion de négociation et tente de passer en force. En jouant sur la peur suite à la menace qui pèse sur les cadres et les employés de la presse magazine de se voir appliquer le seul code du travail.</w:t>
      </w:r>
    </w:p>
    <w:p w:rsidR="00B65B36" w:rsidRDefault="00B65B36" w:rsidP="00006F81">
      <w:pPr>
        <w:jc w:val="both"/>
        <w:rPr>
          <w:rFonts w:ascii="Arial" w:eastAsia="Times New Roman" w:hAnsi="Arial"/>
          <w:shd w:val="clear" w:color="auto" w:fill="FFFFFF"/>
        </w:rPr>
      </w:pPr>
    </w:p>
    <w:p w:rsidR="00AC64F6" w:rsidRDefault="00B65B36" w:rsidP="008F3421">
      <w:pPr>
        <w:jc w:val="both"/>
        <w:rPr>
          <w:rFonts w:ascii="Arial" w:eastAsia="Times New Roman" w:hAnsi="Arial"/>
          <w:shd w:val="clear" w:color="auto" w:fill="FFFFFF"/>
        </w:rPr>
      </w:pPr>
      <w:r>
        <w:rPr>
          <w:rFonts w:ascii="Arial" w:eastAsia="Times New Roman" w:hAnsi="Arial"/>
          <w:shd w:val="clear" w:color="auto" w:fill="FFFFFF"/>
        </w:rPr>
        <w:t>La CGT dénonce cette politique du pire qui ne tient aucun compte de l’avenir de la presse magazine et de ses salariés. La seule volonté des patrons est d’abaisser le coût des départs afin d’organiser des licenciements massifs. La CGT ne céder</w:t>
      </w:r>
      <w:r w:rsidR="00877EF3">
        <w:rPr>
          <w:rFonts w:ascii="Arial" w:eastAsia="Times New Roman" w:hAnsi="Arial"/>
          <w:shd w:val="clear" w:color="auto" w:fill="FFFFFF"/>
        </w:rPr>
        <w:t>a pas</w:t>
      </w:r>
      <w:r>
        <w:rPr>
          <w:rFonts w:ascii="Arial" w:eastAsia="Times New Roman" w:hAnsi="Arial"/>
          <w:shd w:val="clear" w:color="auto" w:fill="FFFFFF"/>
        </w:rPr>
        <w:t xml:space="preserve"> au chantage du SEPM.</w:t>
      </w:r>
    </w:p>
    <w:p w:rsidR="00877EF3" w:rsidRDefault="00877EF3" w:rsidP="008F3421">
      <w:pPr>
        <w:jc w:val="both"/>
        <w:rPr>
          <w:rFonts w:ascii="Arial" w:eastAsia="Times New Roman" w:hAnsi="Arial"/>
          <w:shd w:val="clear" w:color="auto" w:fill="FFFFFF"/>
        </w:rPr>
      </w:pPr>
    </w:p>
    <w:p w:rsidR="00877EF3" w:rsidRDefault="00877EF3" w:rsidP="008F3421">
      <w:pPr>
        <w:jc w:val="both"/>
        <w:rPr>
          <w:rFonts w:ascii="Arial" w:eastAsia="Times New Roman" w:hAnsi="Arial"/>
          <w:shd w:val="clear" w:color="auto" w:fill="FFFFFF"/>
        </w:rPr>
      </w:pPr>
    </w:p>
    <w:p w:rsidR="00877EF3" w:rsidRPr="00732F1F" w:rsidRDefault="00877EF3" w:rsidP="008F3421">
      <w:pPr>
        <w:jc w:val="both"/>
        <w:rPr>
          <w:rFonts w:ascii="Arial" w:eastAsia="Times New Roman" w:hAnsi="Arial"/>
          <w:shd w:val="clear" w:color="auto" w:fill="FFFFFF"/>
        </w:rPr>
      </w:pPr>
      <w:r>
        <w:rPr>
          <w:rFonts w:ascii="Arial" w:eastAsia="Times New Roman" w:hAnsi="Arial"/>
          <w:shd w:val="clear" w:color="auto" w:fill="FFFFFF"/>
        </w:rPr>
        <w:t>Le mercredi 25 octobre 2017</w:t>
      </w:r>
      <w:bookmarkStart w:id="0" w:name="_GoBack"/>
      <w:bookmarkEnd w:id="0"/>
    </w:p>
    <w:sectPr w:rsidR="00877EF3" w:rsidRPr="00732F1F" w:rsidSect="00A3692C">
      <w:footerReference w:type="default" r:id="rId9"/>
      <w:pgSz w:w="11906" w:h="16838"/>
      <w:pgMar w:top="1417" w:right="1417" w:bottom="1417" w:left="1417" w:header="0" w:footer="7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52E" w:rsidRDefault="00B8652E" w:rsidP="00004FBE">
      <w:r>
        <w:separator/>
      </w:r>
    </w:p>
  </w:endnote>
  <w:endnote w:type="continuationSeparator" w:id="0">
    <w:p w:rsidR="00B8652E" w:rsidRDefault="00B8652E" w:rsidP="0000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91D" w:rsidRDefault="00AC39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52E" w:rsidRDefault="00B8652E" w:rsidP="00004FBE">
      <w:r>
        <w:separator/>
      </w:r>
    </w:p>
  </w:footnote>
  <w:footnote w:type="continuationSeparator" w:id="0">
    <w:p w:rsidR="00B8652E" w:rsidRDefault="00B8652E" w:rsidP="00004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96B99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9259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BF696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4EC767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93667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CB"/>
    <w:rsid w:val="00004FBE"/>
    <w:rsid w:val="00006F81"/>
    <w:rsid w:val="000C2DF3"/>
    <w:rsid w:val="00105D1C"/>
    <w:rsid w:val="00112CAE"/>
    <w:rsid w:val="001160BE"/>
    <w:rsid w:val="00163BCE"/>
    <w:rsid w:val="001645AC"/>
    <w:rsid w:val="001939C6"/>
    <w:rsid w:val="001C72DE"/>
    <w:rsid w:val="002C3D71"/>
    <w:rsid w:val="00327396"/>
    <w:rsid w:val="003351B4"/>
    <w:rsid w:val="003D57E5"/>
    <w:rsid w:val="00404E7E"/>
    <w:rsid w:val="0047289A"/>
    <w:rsid w:val="004C43E7"/>
    <w:rsid w:val="00524B98"/>
    <w:rsid w:val="005723C5"/>
    <w:rsid w:val="00582AC1"/>
    <w:rsid w:val="006036CB"/>
    <w:rsid w:val="00634A88"/>
    <w:rsid w:val="00654B13"/>
    <w:rsid w:val="006F06EC"/>
    <w:rsid w:val="00732F1F"/>
    <w:rsid w:val="00750F09"/>
    <w:rsid w:val="00755196"/>
    <w:rsid w:val="00776FB8"/>
    <w:rsid w:val="007B2829"/>
    <w:rsid w:val="00877EF3"/>
    <w:rsid w:val="008B4B65"/>
    <w:rsid w:val="008D1A9E"/>
    <w:rsid w:val="008F3421"/>
    <w:rsid w:val="009615C4"/>
    <w:rsid w:val="00972A66"/>
    <w:rsid w:val="009F19C7"/>
    <w:rsid w:val="00A35AF7"/>
    <w:rsid w:val="00A3692C"/>
    <w:rsid w:val="00AC0884"/>
    <w:rsid w:val="00AC256C"/>
    <w:rsid w:val="00AC391D"/>
    <w:rsid w:val="00AC64F6"/>
    <w:rsid w:val="00AF19CC"/>
    <w:rsid w:val="00B36F86"/>
    <w:rsid w:val="00B56920"/>
    <w:rsid w:val="00B65B36"/>
    <w:rsid w:val="00B678CD"/>
    <w:rsid w:val="00B8652E"/>
    <w:rsid w:val="00BA2F08"/>
    <w:rsid w:val="00C23BA2"/>
    <w:rsid w:val="00C31E78"/>
    <w:rsid w:val="00C44CDB"/>
    <w:rsid w:val="00C51510"/>
    <w:rsid w:val="00C973C1"/>
    <w:rsid w:val="00CF277B"/>
    <w:rsid w:val="00D02828"/>
    <w:rsid w:val="00D32BC4"/>
    <w:rsid w:val="00D632EC"/>
    <w:rsid w:val="00DA55BF"/>
    <w:rsid w:val="00E64BAF"/>
    <w:rsid w:val="00E86D43"/>
    <w:rsid w:val="00E9399D"/>
    <w:rsid w:val="00EE6890"/>
    <w:rsid w:val="00F00273"/>
    <w:rsid w:val="00F72C62"/>
    <w:rsid w:val="00FA1CD0"/>
    <w:rsid w:val="00FC55E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59D87"/>
  <w15:docId w15:val="{6AA6F40A-7199-41B8-BD4E-F59B6A3C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uiPriority w:val="20"/>
    <w:qFormat/>
    <w:rsid w:val="000B18EE"/>
    <w:rPr>
      <w:i/>
    </w:rPr>
  </w:style>
  <w:style w:type="character" w:styleId="Lienhypertexte">
    <w:name w:val="Hyperlink"/>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sz w:val="24"/>
    </w:rPr>
  </w:style>
  <w:style w:type="character" w:customStyle="1" w:styleId="Titre2Car">
    <w:name w:val="Titre 2 Car"/>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link w:val="Titre1"/>
    <w:rsid w:val="005D4FE0"/>
    <w:rPr>
      <w:rFonts w:ascii="Calibri" w:eastAsia="Times New Roman" w:hAnsi="Calibri" w:cs="Times New Roman"/>
      <w:b/>
      <w:bCs/>
      <w:kern w:val="32"/>
      <w:sz w:val="32"/>
      <w:szCs w:val="32"/>
      <w:lang w:eastAsia="en-US"/>
    </w:rPr>
  </w:style>
  <w:style w:type="paragraph" w:customStyle="1" w:styleId="m7170717675722101039s5">
    <w:name w:val="m_7170717675722101039s5"/>
    <w:basedOn w:val="Normal"/>
    <w:rsid w:val="00112CAE"/>
    <w:pPr>
      <w:spacing w:beforeLines="1" w:afterLines="1"/>
    </w:pPr>
    <w:rPr>
      <w:rFonts w:ascii="Times" w:hAnsi="Times"/>
      <w:sz w:val="20"/>
      <w:szCs w:val="20"/>
      <w:lang w:eastAsia="fr-FR"/>
    </w:rPr>
  </w:style>
  <w:style w:type="paragraph" w:customStyle="1" w:styleId="m7170717675722101039s9">
    <w:name w:val="m_7170717675722101039s9"/>
    <w:basedOn w:val="Normal"/>
    <w:rsid w:val="00112CAE"/>
    <w:pPr>
      <w:spacing w:beforeLines="1" w:afterLines="1"/>
    </w:pPr>
    <w:rPr>
      <w:rFonts w:ascii="Times" w:hAnsi="Time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68146">
      <w:bodyDiv w:val="1"/>
      <w:marLeft w:val="0"/>
      <w:marRight w:val="0"/>
      <w:marTop w:val="0"/>
      <w:marBottom w:val="0"/>
      <w:divBdr>
        <w:top w:val="none" w:sz="0" w:space="0" w:color="auto"/>
        <w:left w:val="none" w:sz="0" w:space="0" w:color="auto"/>
        <w:bottom w:val="none" w:sz="0" w:space="0" w:color="auto"/>
        <w:right w:val="none" w:sz="0" w:space="0" w:color="auto"/>
      </w:divBdr>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310</Words>
  <Characters>1708</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Microsoft</Company>
  <LinksUpToDate>false</LinksUpToDate>
  <CharactersWithSpaces>2014</CharactersWithSpaces>
  <SharedDoc>false</SharedDoc>
  <HLinks>
    <vt:vector size="12" baseType="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Jean</cp:lastModifiedBy>
  <cp:revision>3</cp:revision>
  <cp:lastPrinted>2017-10-25T14:53:00Z</cp:lastPrinted>
  <dcterms:created xsi:type="dcterms:W3CDTF">2017-10-25T15:30:00Z</dcterms:created>
  <dcterms:modified xsi:type="dcterms:W3CDTF">2017-10-25T15:41:00Z</dcterms:modified>
</cp:coreProperties>
</file>