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196" w:rsidRPr="00755196" w:rsidRDefault="0097064B" w:rsidP="00755196">
      <w:pPr>
        <w:rPr>
          <w:rFonts w:ascii="Arial" w:eastAsia="Times New Roman" w:hAnsi="Arial" w:cs="Arial"/>
          <w:sz w:val="44"/>
          <w:szCs w:val="44"/>
          <w:lang w:eastAsia="fr-FR"/>
        </w:rPr>
      </w:pPr>
      <w:r>
        <w:rPr>
          <w:rFonts w:ascii="Arial" w:hAnsi="Arial" w:cs="Arial"/>
          <w:b/>
          <w:noProof/>
          <w:sz w:val="44"/>
          <w:szCs w:val="44"/>
          <w:lang w:eastAsia="fr-FR"/>
        </w:rPr>
        <w:drawing>
          <wp:anchor distT="0" distB="0" distL="114300" distR="114300" simplePos="0" relativeHeight="251657728" behindDoc="1" locked="0" layoutInCell="1" allowOverlap="1">
            <wp:simplePos x="0" y="0"/>
            <wp:positionH relativeFrom="column">
              <wp:posOffset>-457200</wp:posOffset>
            </wp:positionH>
            <wp:positionV relativeFrom="paragraph">
              <wp:posOffset>-457835</wp:posOffset>
            </wp:positionV>
            <wp:extent cx="1150620" cy="1486535"/>
            <wp:effectExtent l="19050" t="0" r="0" b="0"/>
            <wp:wrapTight wrapText="bothSides">
              <wp:wrapPolygon edited="0">
                <wp:start x="-358" y="0"/>
                <wp:lineTo x="-358" y="21314"/>
                <wp:lineTo x="21457" y="21314"/>
                <wp:lineTo x="21457" y="0"/>
                <wp:lineTo x="-358"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srcRect/>
                    <a:stretch>
                      <a:fillRect/>
                    </a:stretch>
                  </pic:blipFill>
                  <pic:spPr bwMode="auto">
                    <a:xfrm>
                      <a:off x="0" y="0"/>
                      <a:ext cx="1150620" cy="1486535"/>
                    </a:xfrm>
                    <a:prstGeom prst="rect">
                      <a:avLst/>
                    </a:prstGeom>
                    <a:noFill/>
                    <a:ln w="9525">
                      <a:noFill/>
                      <a:miter lim="800000"/>
                      <a:headEnd/>
                      <a:tailEnd/>
                    </a:ln>
                  </pic:spPr>
                </pic:pic>
              </a:graphicData>
            </a:graphic>
          </wp:anchor>
        </w:drawing>
      </w:r>
      <w:r w:rsidR="00755196" w:rsidRPr="00755196">
        <w:rPr>
          <w:rFonts w:ascii="Arial" w:eastAsia="Times New Roman" w:hAnsi="Arial" w:cs="Arial"/>
          <w:b/>
          <w:bCs/>
          <w:sz w:val="44"/>
          <w:szCs w:val="44"/>
          <w:lang w:eastAsia="fr-FR"/>
        </w:rPr>
        <w:t>Pas une voix pour le Front national</w:t>
      </w:r>
    </w:p>
    <w:p w:rsidR="00755196" w:rsidRPr="00755196" w:rsidRDefault="00755196" w:rsidP="00755196">
      <w:pPr>
        <w:rPr>
          <w:rFonts w:ascii="Arial" w:eastAsia="Times New Roman" w:hAnsi="Arial" w:cs="Arial"/>
          <w:b/>
          <w:bCs/>
          <w:sz w:val="44"/>
          <w:szCs w:val="44"/>
          <w:lang w:eastAsia="fr-FR"/>
        </w:rPr>
      </w:pPr>
      <w:r w:rsidRPr="00755196">
        <w:rPr>
          <w:rFonts w:ascii="Arial" w:eastAsia="Times New Roman" w:hAnsi="Arial" w:cs="Arial"/>
          <w:b/>
          <w:bCs/>
          <w:sz w:val="44"/>
          <w:szCs w:val="44"/>
          <w:lang w:eastAsia="fr-FR"/>
        </w:rPr>
        <w:t>Tous dans la rue le 1</w:t>
      </w:r>
      <w:r w:rsidRPr="00755196">
        <w:rPr>
          <w:rFonts w:ascii="Arial" w:eastAsia="Times New Roman" w:hAnsi="Arial" w:cs="Arial"/>
          <w:b/>
          <w:bCs/>
          <w:sz w:val="44"/>
          <w:szCs w:val="44"/>
          <w:vertAlign w:val="superscript"/>
          <w:lang w:eastAsia="fr-FR"/>
        </w:rPr>
        <w:t>er</w:t>
      </w:r>
      <w:r w:rsidRPr="00755196">
        <w:rPr>
          <w:rFonts w:ascii="Arial" w:eastAsia="Times New Roman" w:hAnsi="Arial" w:cs="Arial"/>
          <w:b/>
          <w:bCs/>
          <w:sz w:val="44"/>
          <w:szCs w:val="44"/>
          <w:lang w:eastAsia="fr-FR"/>
        </w:rPr>
        <w:t xml:space="preserve"> mai</w:t>
      </w:r>
      <w:r w:rsidR="006F06EC">
        <w:rPr>
          <w:rFonts w:ascii="Arial" w:eastAsia="Times New Roman" w:hAnsi="Arial" w:cs="Arial"/>
          <w:b/>
          <w:bCs/>
          <w:sz w:val="44"/>
          <w:szCs w:val="44"/>
          <w:lang w:eastAsia="fr-FR"/>
        </w:rPr>
        <w:t>,</w:t>
      </w:r>
      <w:r w:rsidRPr="00755196">
        <w:rPr>
          <w:rFonts w:ascii="Arial" w:eastAsia="Times New Roman" w:hAnsi="Arial" w:cs="Arial"/>
          <w:b/>
          <w:bCs/>
          <w:sz w:val="44"/>
          <w:szCs w:val="44"/>
          <w:lang w:eastAsia="fr-FR"/>
        </w:rPr>
        <w:br/>
        <w:t>solidarité internationale</w:t>
      </w:r>
    </w:p>
    <w:p w:rsidR="00A3692C" w:rsidRDefault="00A3692C" w:rsidP="00A3692C">
      <w:pPr>
        <w:pStyle w:val="NormalWeb"/>
        <w:spacing w:before="2" w:afterLines="0"/>
        <w:jc w:val="both"/>
        <w:rPr>
          <w:rFonts w:ascii="Arial" w:hAnsi="Arial"/>
          <w:sz w:val="22"/>
          <w:szCs w:val="22"/>
          <w:lang w:val="fr-FR"/>
        </w:rPr>
      </w:pPr>
    </w:p>
    <w:p w:rsidR="00755196" w:rsidRPr="00755196" w:rsidRDefault="00755196" w:rsidP="006F06EC">
      <w:pPr>
        <w:spacing w:before="100" w:beforeAutospacing="1" w:after="100" w:afterAutospacing="1"/>
        <w:jc w:val="both"/>
        <w:rPr>
          <w:rFonts w:ascii="Arial" w:eastAsia="Times New Roman" w:hAnsi="Arial" w:cs="Arial"/>
          <w:sz w:val="24"/>
          <w:szCs w:val="24"/>
          <w:lang w:eastAsia="fr-FR"/>
        </w:rPr>
      </w:pPr>
      <w:r w:rsidRPr="00755196">
        <w:rPr>
          <w:rFonts w:ascii="Arial" w:eastAsia="Times New Roman" w:hAnsi="Arial" w:cs="Arial"/>
          <w:sz w:val="24"/>
          <w:szCs w:val="24"/>
          <w:lang w:eastAsia="fr-FR"/>
        </w:rPr>
        <w:t>Les résultats du premier tour de la présidentielle mènent les classes populaires et le monde du travail dans une impasse. De lourdes menaces pèsent sur la démocratie et les droits des salariés.</w:t>
      </w:r>
    </w:p>
    <w:p w:rsidR="00755196" w:rsidRPr="00755196" w:rsidRDefault="00755196" w:rsidP="006F06EC">
      <w:pPr>
        <w:spacing w:before="100" w:beforeAutospacing="1" w:after="100" w:afterAutospacing="1"/>
        <w:jc w:val="both"/>
        <w:rPr>
          <w:rFonts w:ascii="Arial" w:eastAsia="Times New Roman" w:hAnsi="Arial" w:cs="Arial"/>
          <w:sz w:val="24"/>
          <w:szCs w:val="24"/>
          <w:lang w:eastAsia="fr-FR"/>
        </w:rPr>
      </w:pPr>
      <w:r w:rsidRPr="00755196">
        <w:rPr>
          <w:rFonts w:ascii="Arial" w:eastAsia="Times New Roman" w:hAnsi="Arial" w:cs="Arial"/>
          <w:sz w:val="24"/>
          <w:szCs w:val="24"/>
          <w:lang w:eastAsia="fr-FR"/>
        </w:rPr>
        <w:t>Marine Le Pen a recueilli 7,6 millions de voix, un score jamais atteint par le Front national, ce qui la qualifie pour le second tour. Les discours haineux, racistes, antisyndicaux et la préférence nationale sont aux antipodes des valeurs prônées par la CGT : fraternité, solidarité, justice sociale, égalité, paix.</w:t>
      </w:r>
    </w:p>
    <w:p w:rsidR="00755196" w:rsidRPr="00755196" w:rsidRDefault="00755196" w:rsidP="006F06EC">
      <w:pPr>
        <w:spacing w:before="100" w:beforeAutospacing="1" w:after="100" w:afterAutospacing="1"/>
        <w:jc w:val="both"/>
        <w:rPr>
          <w:rFonts w:ascii="Arial" w:eastAsia="Times New Roman" w:hAnsi="Arial" w:cs="Arial"/>
          <w:sz w:val="24"/>
          <w:szCs w:val="24"/>
          <w:lang w:eastAsia="fr-FR"/>
        </w:rPr>
      </w:pPr>
      <w:r w:rsidRPr="00755196">
        <w:rPr>
          <w:rFonts w:ascii="Arial" w:eastAsia="Times New Roman" w:hAnsi="Arial" w:cs="Arial"/>
          <w:sz w:val="24"/>
          <w:szCs w:val="24"/>
          <w:lang w:eastAsia="fr-FR"/>
        </w:rPr>
        <w:t>La pseudo-dédiabolisation du FN et le prétendu virage social de ses propositions sont des leurres. En témoignent les revirements du FN sur la loi travail ou la retraite à 60 ans. Marine Le Pen a également lancé des attaques inacceptables contre les juges et les jou</w:t>
      </w:r>
      <w:bookmarkStart w:id="0" w:name="_GoBack"/>
      <w:bookmarkEnd w:id="0"/>
      <w:r w:rsidRPr="00755196">
        <w:rPr>
          <w:rFonts w:ascii="Arial" w:eastAsia="Times New Roman" w:hAnsi="Arial" w:cs="Arial"/>
          <w:sz w:val="24"/>
          <w:szCs w:val="24"/>
          <w:lang w:eastAsia="fr-FR"/>
        </w:rPr>
        <w:t>rnalistes, notamment lorsqu’elle était mise en cause dans des affaires de détournement de fonds publics.</w:t>
      </w:r>
    </w:p>
    <w:p w:rsidR="00755196" w:rsidRPr="00755196" w:rsidRDefault="00755196" w:rsidP="006F06EC">
      <w:pPr>
        <w:spacing w:before="100" w:beforeAutospacing="1" w:after="100" w:afterAutospacing="1"/>
        <w:jc w:val="both"/>
        <w:rPr>
          <w:rFonts w:ascii="Arial" w:eastAsia="Times New Roman" w:hAnsi="Arial" w:cs="Arial"/>
          <w:sz w:val="24"/>
          <w:szCs w:val="24"/>
          <w:lang w:eastAsia="fr-FR"/>
        </w:rPr>
      </w:pPr>
      <w:r w:rsidRPr="00755196">
        <w:rPr>
          <w:rFonts w:ascii="Arial" w:eastAsia="Times New Roman" w:hAnsi="Arial" w:cs="Arial"/>
          <w:sz w:val="24"/>
          <w:szCs w:val="24"/>
          <w:lang w:eastAsia="fr-FR"/>
        </w:rPr>
        <w:t>Le SNJ-CGT continuera à combattre sans relâche les idées d’extrême droite, dans le monde du travail et dans la société, et appelle à ce qu’aucune voix de démocrates, de salariés et de journalistes ne se porte sur la candidate du Front national au second tour de l’élection présidentielle.</w:t>
      </w:r>
    </w:p>
    <w:p w:rsidR="00755196" w:rsidRPr="00755196" w:rsidRDefault="00755196" w:rsidP="006F06EC">
      <w:pPr>
        <w:spacing w:before="100" w:beforeAutospacing="1" w:after="100" w:afterAutospacing="1"/>
        <w:jc w:val="both"/>
        <w:rPr>
          <w:rFonts w:ascii="Arial" w:eastAsia="Times New Roman" w:hAnsi="Arial" w:cs="Arial"/>
          <w:sz w:val="24"/>
          <w:szCs w:val="24"/>
          <w:lang w:eastAsia="fr-FR"/>
        </w:rPr>
      </w:pPr>
      <w:r w:rsidRPr="00755196">
        <w:rPr>
          <w:rFonts w:ascii="Arial" w:eastAsia="Times New Roman" w:hAnsi="Arial" w:cs="Arial"/>
          <w:sz w:val="24"/>
          <w:szCs w:val="24"/>
          <w:lang w:eastAsia="fr-FR"/>
        </w:rPr>
        <w:t>Quant à Emmanuel Macron, il est l’un des principaux artisans de la loi travail, de la généralisation du travail dominical, de la casse des conseils de Prud’hommes et de la répression syndicale. Il est aussi comptable du bilan désastreux du quinquennat de Hollande pour les salariés.</w:t>
      </w:r>
    </w:p>
    <w:p w:rsidR="00755196" w:rsidRPr="00755196" w:rsidRDefault="00755196" w:rsidP="006F06EC">
      <w:pPr>
        <w:spacing w:before="100" w:beforeAutospacing="1" w:after="100" w:afterAutospacing="1"/>
        <w:jc w:val="both"/>
        <w:rPr>
          <w:rFonts w:ascii="Arial" w:eastAsia="Times New Roman" w:hAnsi="Arial" w:cs="Arial"/>
          <w:sz w:val="24"/>
          <w:szCs w:val="24"/>
          <w:lang w:eastAsia="fr-FR"/>
        </w:rPr>
      </w:pPr>
      <w:r w:rsidRPr="00755196">
        <w:rPr>
          <w:rFonts w:ascii="Arial" w:eastAsia="Times New Roman" w:hAnsi="Arial" w:cs="Arial"/>
          <w:sz w:val="24"/>
          <w:szCs w:val="24"/>
          <w:lang w:eastAsia="fr-FR"/>
        </w:rPr>
        <w:t>La désespérance sociale entraînée par les politiques ultralibérales des gouvernements successifs est l’une des causes du succès du Fr</w:t>
      </w:r>
      <w:r w:rsidR="00327396">
        <w:rPr>
          <w:rFonts w:ascii="Arial" w:eastAsia="Times New Roman" w:hAnsi="Arial" w:cs="Arial"/>
          <w:sz w:val="24"/>
          <w:szCs w:val="24"/>
          <w:lang w:eastAsia="fr-FR"/>
        </w:rPr>
        <w:t>o</w:t>
      </w:r>
      <w:r w:rsidRPr="00755196">
        <w:rPr>
          <w:rFonts w:ascii="Arial" w:eastAsia="Times New Roman" w:hAnsi="Arial" w:cs="Arial"/>
          <w:sz w:val="24"/>
          <w:szCs w:val="24"/>
          <w:lang w:eastAsia="fr-FR"/>
        </w:rPr>
        <w:t>nt national.</w:t>
      </w:r>
    </w:p>
    <w:p w:rsidR="00755196" w:rsidRPr="00755196" w:rsidRDefault="00755196" w:rsidP="006F06EC">
      <w:pPr>
        <w:spacing w:before="100" w:beforeAutospacing="1" w:after="100" w:afterAutospacing="1"/>
        <w:jc w:val="both"/>
        <w:rPr>
          <w:rFonts w:ascii="Arial" w:eastAsia="Times New Roman" w:hAnsi="Arial" w:cs="Arial"/>
          <w:sz w:val="24"/>
          <w:szCs w:val="24"/>
          <w:lang w:eastAsia="fr-FR"/>
        </w:rPr>
      </w:pPr>
      <w:r w:rsidRPr="00755196">
        <w:rPr>
          <w:rFonts w:ascii="Arial" w:eastAsia="Times New Roman" w:hAnsi="Arial" w:cs="Arial"/>
          <w:sz w:val="24"/>
          <w:szCs w:val="24"/>
          <w:lang w:eastAsia="fr-FR"/>
        </w:rPr>
        <w:t>Nous appelons chacune et chacun à participer massivement à la manifestation du 1</w:t>
      </w:r>
      <w:r w:rsidRPr="00755196">
        <w:rPr>
          <w:rFonts w:ascii="Arial" w:eastAsia="Times New Roman" w:hAnsi="Arial" w:cs="Arial"/>
          <w:sz w:val="24"/>
          <w:szCs w:val="24"/>
          <w:vertAlign w:val="superscript"/>
          <w:lang w:eastAsia="fr-FR"/>
        </w:rPr>
        <w:t>er</w:t>
      </w:r>
      <w:r w:rsidRPr="00755196">
        <w:rPr>
          <w:rFonts w:ascii="Arial" w:eastAsia="Times New Roman" w:hAnsi="Arial" w:cs="Arial"/>
          <w:sz w:val="24"/>
          <w:szCs w:val="24"/>
          <w:lang w:eastAsia="fr-FR"/>
        </w:rPr>
        <w:t xml:space="preserve"> mai pour défendre les intérêts et les droits des salarié-e-s, des privé-e-s d’emploi, des retraité-e-s et de la jeunesse face aux politiques ultralibérales et pour combattre ainsi les projets nauséabonds de l’extrême-droite. </w:t>
      </w:r>
    </w:p>
    <w:p w:rsidR="00755196" w:rsidRPr="00755196" w:rsidRDefault="00755196" w:rsidP="006F06EC">
      <w:pPr>
        <w:widowControl w:val="0"/>
        <w:autoSpaceDE w:val="0"/>
        <w:autoSpaceDN w:val="0"/>
        <w:adjustRightInd w:val="0"/>
        <w:jc w:val="both"/>
        <w:rPr>
          <w:rFonts w:ascii="Arial" w:hAnsi="Arial" w:cs="Arial"/>
          <w:sz w:val="24"/>
          <w:szCs w:val="24"/>
        </w:rPr>
      </w:pPr>
      <w:r w:rsidRPr="00755196">
        <w:rPr>
          <w:rFonts w:ascii="Arial" w:hAnsi="Arial" w:cs="Arial"/>
          <w:sz w:val="24"/>
          <w:szCs w:val="24"/>
        </w:rPr>
        <w:t>Ce 1</w:t>
      </w:r>
      <w:r w:rsidRPr="00755196">
        <w:rPr>
          <w:rFonts w:ascii="Arial" w:hAnsi="Arial" w:cs="Arial"/>
          <w:sz w:val="24"/>
          <w:szCs w:val="24"/>
          <w:vertAlign w:val="superscript"/>
        </w:rPr>
        <w:t>er</w:t>
      </w:r>
      <w:r w:rsidRPr="00755196">
        <w:rPr>
          <w:rFonts w:ascii="Arial" w:hAnsi="Arial" w:cs="Arial"/>
          <w:sz w:val="24"/>
          <w:szCs w:val="24"/>
        </w:rPr>
        <w:t xml:space="preserve"> mai sera aussi l’occasion de rappeler la nécessaire solidarité internationale avec les peuples victimes de la guerre ou de la répression et avec les réfugiés. Mais aussi d’exprimer notre solidarité avec les journalistes victimes de la répression, comme en Turquie et tout dernièrement au Cameroun. Sans liberté d’expression il n’y a pas de démocratie.</w:t>
      </w:r>
    </w:p>
    <w:p w:rsidR="00755196" w:rsidRPr="00755196" w:rsidRDefault="00755196" w:rsidP="00755196">
      <w:pPr>
        <w:widowControl w:val="0"/>
        <w:autoSpaceDE w:val="0"/>
        <w:autoSpaceDN w:val="0"/>
        <w:adjustRightInd w:val="0"/>
        <w:rPr>
          <w:rFonts w:ascii="Arial" w:hAnsi="Arial" w:cs="Arial"/>
          <w:sz w:val="24"/>
          <w:szCs w:val="24"/>
        </w:rPr>
      </w:pPr>
    </w:p>
    <w:p w:rsidR="00004FBE" w:rsidRPr="00755196" w:rsidRDefault="00755196" w:rsidP="00755196">
      <w:pPr>
        <w:widowControl w:val="0"/>
        <w:autoSpaceDE w:val="0"/>
        <w:autoSpaceDN w:val="0"/>
        <w:adjustRightInd w:val="0"/>
        <w:rPr>
          <w:rFonts w:ascii="Arial" w:hAnsi="Arial" w:cs="Arial"/>
          <w:sz w:val="24"/>
          <w:szCs w:val="24"/>
        </w:rPr>
      </w:pPr>
      <w:r w:rsidRPr="00755196">
        <w:rPr>
          <w:rFonts w:ascii="Arial" w:hAnsi="Arial" w:cs="Arial"/>
          <w:sz w:val="24"/>
          <w:szCs w:val="24"/>
        </w:rPr>
        <w:t>Montreuil, le 26/04/2017</w:t>
      </w:r>
    </w:p>
    <w:sectPr w:rsidR="00004FBE" w:rsidRPr="00755196" w:rsidSect="00A3692C">
      <w:footerReference w:type="default" r:id="rId8"/>
      <w:pgSz w:w="11906" w:h="16838"/>
      <w:pgMar w:top="1417" w:right="1417" w:bottom="1417" w:left="1417" w:header="0" w:footer="76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06EC" w:rsidRDefault="006F06EC" w:rsidP="00004FBE">
      <w:r>
        <w:separator/>
      </w:r>
    </w:p>
  </w:endnote>
  <w:endnote w:type="continuationSeparator" w:id="0">
    <w:p w:rsidR="006F06EC" w:rsidRDefault="006F06EC" w:rsidP="00004FB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6EC" w:rsidRPr="006036CB" w:rsidRDefault="006F06EC" w:rsidP="00004FBE">
    <w:pPr>
      <w:pStyle w:val="Pieddepage"/>
      <w:jc w:val="center"/>
      <w:rPr>
        <w:rFonts w:ascii="Verdana" w:hAnsi="Verdana"/>
        <w:sz w:val="20"/>
        <w:szCs w:val="20"/>
      </w:rPr>
    </w:pPr>
    <w:r w:rsidRPr="006036CB">
      <w:rPr>
        <w:rFonts w:ascii="Verdana" w:hAnsi="Verdana"/>
        <w:sz w:val="20"/>
        <w:szCs w:val="20"/>
      </w:rPr>
      <w:t>SNJ-CGT, 263, Rue de Paris – Case 570 -   93514 MONTREUIL CEDEX</w:t>
    </w:r>
  </w:p>
  <w:p w:rsidR="006F06EC" w:rsidRPr="006036CB" w:rsidRDefault="006F06EC" w:rsidP="00004FBE">
    <w:pPr>
      <w:pStyle w:val="Pieddepage"/>
      <w:jc w:val="center"/>
      <w:rPr>
        <w:rFonts w:ascii="Verdana" w:hAnsi="Verdana"/>
        <w:sz w:val="20"/>
        <w:szCs w:val="20"/>
      </w:rPr>
    </w:pPr>
    <w:r>
      <w:rPr>
        <w:rFonts w:ascii="Verdana" w:hAnsi="Verdana"/>
        <w:sz w:val="20"/>
        <w:szCs w:val="20"/>
      </w:rPr>
      <w:t xml:space="preserve">Tél. : 01.55.82.87.41 Fax : 01.48.51.58.08 </w:t>
    </w:r>
    <w:hyperlink r:id="rId1" w:history="1">
      <w:r w:rsidRPr="00340658">
        <w:rPr>
          <w:rStyle w:val="Lienhypertexte"/>
          <w:rFonts w:ascii="Verdana" w:hAnsi="Verdana"/>
          <w:sz w:val="20"/>
          <w:szCs w:val="20"/>
        </w:rPr>
        <w:t>www.snjcgt.fr</w:t>
      </w:r>
    </w:hyperlink>
    <w:r>
      <w:rPr>
        <w:rFonts w:ascii="Verdana" w:hAnsi="Verdana"/>
        <w:sz w:val="20"/>
        <w:szCs w:val="20"/>
      </w:rPr>
      <w:t xml:space="preserve"> - </w:t>
    </w:r>
    <w:hyperlink r:id="rId2" w:history="1">
      <w:r w:rsidRPr="00340658">
        <w:rPr>
          <w:rStyle w:val="Lienhypertexte"/>
          <w:rFonts w:ascii="Verdana" w:hAnsi="Verdana"/>
          <w:sz w:val="20"/>
          <w:szCs w:val="20"/>
        </w:rPr>
        <w:t>snj@cgt.fr</w:t>
      </w:r>
    </w:hyperlink>
    <w:r>
      <w:rPr>
        <w:rFonts w:ascii="Verdana" w:hAnsi="Verdana"/>
        <w:sz w:val="20"/>
        <w:szCs w:val="20"/>
      </w:rPr>
      <w:t xml:space="preserve"> </w:t>
    </w:r>
  </w:p>
  <w:p w:rsidR="006F06EC" w:rsidRDefault="006F06EC">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06EC" w:rsidRDefault="006F06EC" w:rsidP="00004FBE">
      <w:r>
        <w:separator/>
      </w:r>
    </w:p>
  </w:footnote>
  <w:footnote w:type="continuationSeparator" w:id="0">
    <w:p w:rsidR="006F06EC" w:rsidRDefault="006F06EC" w:rsidP="00004FB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4F0DA8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0596B994"/>
    <w:lvl w:ilvl="0">
      <w:start w:val="1"/>
      <w:numFmt w:val="decimal"/>
      <w:lvlText w:val="%1."/>
      <w:lvlJc w:val="left"/>
      <w:pPr>
        <w:tabs>
          <w:tab w:val="num" w:pos="1492"/>
        </w:tabs>
        <w:ind w:left="1492" w:hanging="360"/>
      </w:pPr>
    </w:lvl>
  </w:abstractNum>
  <w:abstractNum w:abstractNumId="2">
    <w:nsid w:val="FFFFFF7D"/>
    <w:multiLevelType w:val="singleLevel"/>
    <w:tmpl w:val="BE925986"/>
    <w:lvl w:ilvl="0">
      <w:start w:val="1"/>
      <w:numFmt w:val="decimal"/>
      <w:lvlText w:val="%1."/>
      <w:lvlJc w:val="left"/>
      <w:pPr>
        <w:tabs>
          <w:tab w:val="num" w:pos="1209"/>
        </w:tabs>
        <w:ind w:left="1209" w:hanging="360"/>
      </w:pPr>
    </w:lvl>
  </w:abstractNum>
  <w:abstractNum w:abstractNumId="3">
    <w:nsid w:val="FFFFFF7E"/>
    <w:multiLevelType w:val="singleLevel"/>
    <w:tmpl w:val="9BF696E0"/>
    <w:lvl w:ilvl="0">
      <w:start w:val="1"/>
      <w:numFmt w:val="decimal"/>
      <w:lvlText w:val="%1."/>
      <w:lvlJc w:val="left"/>
      <w:pPr>
        <w:tabs>
          <w:tab w:val="num" w:pos="926"/>
        </w:tabs>
        <w:ind w:left="926" w:hanging="360"/>
      </w:pPr>
    </w:lvl>
  </w:abstractNum>
  <w:abstractNum w:abstractNumId="4">
    <w:nsid w:val="FFFFFF7F"/>
    <w:multiLevelType w:val="singleLevel"/>
    <w:tmpl w:val="B4EC7674"/>
    <w:lvl w:ilvl="0">
      <w:start w:val="1"/>
      <w:numFmt w:val="decimal"/>
      <w:lvlText w:val="%1."/>
      <w:lvlJc w:val="left"/>
      <w:pPr>
        <w:tabs>
          <w:tab w:val="num" w:pos="643"/>
        </w:tabs>
        <w:ind w:left="643" w:hanging="360"/>
      </w:pPr>
    </w:lvl>
  </w:abstractNum>
  <w:abstractNum w:abstractNumId="5">
    <w:nsid w:val="FFFFFF80"/>
    <w:multiLevelType w:val="singleLevel"/>
    <w:tmpl w:val="9AFAFC86"/>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84182012"/>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CF4AF8E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06A8971E"/>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93667EE"/>
    <w:lvl w:ilvl="0">
      <w:start w:val="1"/>
      <w:numFmt w:val="decimal"/>
      <w:lvlText w:val="%1."/>
      <w:lvlJc w:val="left"/>
      <w:pPr>
        <w:tabs>
          <w:tab w:val="num" w:pos="360"/>
        </w:tabs>
        <w:ind w:left="360" w:hanging="360"/>
      </w:pPr>
    </w:lvl>
  </w:abstractNum>
  <w:abstractNum w:abstractNumId="10">
    <w:nsid w:val="FFFFFF89"/>
    <w:multiLevelType w:val="singleLevel"/>
    <w:tmpl w:val="1818B82C"/>
    <w:lvl w:ilvl="0">
      <w:start w:val="1"/>
      <w:numFmt w:val="bullet"/>
      <w:lvlText w:val=""/>
      <w:lvlJc w:val="left"/>
      <w:pPr>
        <w:tabs>
          <w:tab w:val="num" w:pos="360"/>
        </w:tabs>
        <w:ind w:left="360" w:hanging="360"/>
      </w:pPr>
      <w:rPr>
        <w:rFonts w:ascii="Symbol" w:hAnsi="Symbol" w:hint="default"/>
      </w:rPr>
    </w:lvl>
  </w:abstractNum>
  <w:abstractNum w:abstractNumId="11">
    <w:nsid w:val="FFFFFFFE"/>
    <w:multiLevelType w:val="singleLevel"/>
    <w:tmpl w:val="604CD10C"/>
    <w:lvl w:ilvl="0">
      <w:numFmt w:val="bullet"/>
      <w:lvlText w:val="*"/>
      <w:lvlJc w:val="left"/>
    </w:lvl>
  </w:abstractNum>
  <w:num w:numId="1">
    <w:abstractNumId w:val="0"/>
  </w:num>
  <w:num w:numId="2">
    <w:abstractNumId w:val="11"/>
    <w:lvlOverride w:ilvl="0">
      <w:lvl w:ilvl="0">
        <w:start w:val="1"/>
        <w:numFmt w:val="bullet"/>
        <w:lvlText w:val="%1"/>
        <w:legacy w:legacy="1" w:legacySpace="0" w:legacyIndent="0"/>
        <w:lvlJc w:val="left"/>
        <w:rPr>
          <w:rFonts w:ascii="Symbol" w:hAnsi="Symbol" w:hint="default"/>
        </w:rPr>
      </w:lvl>
    </w:lvlOverride>
  </w:num>
  <w:num w:numId="3">
    <w:abstractNumId w:val="11"/>
    <w:lvlOverride w:ilvl="0">
      <w:lvl w:ilvl="0">
        <w:start w:val="1"/>
        <w:numFmt w:val="bullet"/>
        <w:lvlText w:val="%1"/>
        <w:legacy w:legacy="1" w:legacySpace="0" w:legacyIndent="0"/>
        <w:lvlJc w:val="left"/>
        <w:rPr>
          <w:rFonts w:ascii="Symbol" w:hAnsi="Symbol" w:hint="default"/>
        </w:rPr>
      </w:lvl>
    </w:lvlOverride>
  </w:num>
  <w:num w:numId="4">
    <w:abstractNumId w:val="11"/>
    <w:lvlOverride w:ilvl="0">
      <w:lvl w:ilvl="0">
        <w:start w:val="1"/>
        <w:numFmt w:val="bullet"/>
        <w:lvlText w:val="%1"/>
        <w:legacy w:legacy="1" w:legacySpace="0" w:legacyIndent="0"/>
        <w:lvlJc w:val="left"/>
        <w:rPr>
          <w:rFonts w:ascii="Symbol" w:hAnsi="Symbol" w:hint="default"/>
        </w:rPr>
      </w:lvl>
    </w:lvlOverride>
  </w:num>
  <w:num w:numId="5">
    <w:abstractNumId w:val="11"/>
    <w:lvlOverride w:ilvl="0">
      <w:lvl w:ilvl="0">
        <w:start w:val="1"/>
        <w:numFmt w:val="bullet"/>
        <w:lvlText w:val="%1"/>
        <w:legacy w:legacy="1" w:legacySpace="0" w:legacyIndent="0"/>
        <w:lvlJc w:val="left"/>
        <w:rPr>
          <w:rFonts w:ascii="Symbol" w:hAnsi="Symbol" w:hint="default"/>
        </w:rPr>
      </w:lvl>
    </w:lvlOverride>
  </w:num>
  <w:num w:numId="6">
    <w:abstractNumId w:val="9"/>
  </w:num>
  <w:num w:numId="7">
    <w:abstractNumId w:val="4"/>
  </w:num>
  <w:num w:numId="8">
    <w:abstractNumId w:val="3"/>
  </w:num>
  <w:num w:numId="9">
    <w:abstractNumId w:val="2"/>
  </w:num>
  <w:num w:numId="10">
    <w:abstractNumId w:val="1"/>
  </w:num>
  <w:num w:numId="11">
    <w:abstractNumId w:val="10"/>
  </w:num>
  <w:num w:numId="12">
    <w:abstractNumId w:val="8"/>
  </w:num>
  <w:num w:numId="13">
    <w:abstractNumId w:val="7"/>
  </w:num>
  <w:num w:numId="14">
    <w:abstractNumId w:val="6"/>
  </w:num>
  <w:num w:numId="1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stylePaneSortMethod w:val="0000"/>
  <w:defaultTabStop w:val="708"/>
  <w:hyphenationZone w:val="425"/>
  <w:drawingGridHorizontalSpacing w:val="110"/>
  <w:displayHorizontalDrawingGridEvery w:val="2"/>
  <w:characterSpacingControl w:val="doNotCompress"/>
  <w:hdrShapeDefaults>
    <o:shapedefaults v:ext="edit" spidmax="4098"/>
  </w:hdrShapeDefaults>
  <w:footnotePr>
    <w:footnote w:id="-1"/>
    <w:footnote w:id="0"/>
  </w:footnotePr>
  <w:endnotePr>
    <w:endnote w:id="-1"/>
    <w:endnote w:id="0"/>
  </w:endnotePr>
  <w:compat/>
  <w:rsids>
    <w:rsidRoot w:val="006036CB"/>
    <w:rsid w:val="00004FBE"/>
    <w:rsid w:val="00327396"/>
    <w:rsid w:val="006F06EC"/>
    <w:rsid w:val="00755196"/>
    <w:rsid w:val="007B2829"/>
    <w:rsid w:val="008B4B65"/>
    <w:rsid w:val="0097064B"/>
    <w:rsid w:val="00A3692C"/>
    <w:rsid w:val="00AC0884"/>
    <w:rsid w:val="00E64BAF"/>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uiPriority="20" w:qFormat="1"/>
    <w:lsdException w:name="Normal (Web)" w:uiPriority="99"/>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Normal">
    <w:name w:val="Normal"/>
    <w:qFormat/>
    <w:rsid w:val="00F64B18"/>
    <w:rPr>
      <w:sz w:val="22"/>
      <w:szCs w:val="22"/>
      <w:lang w:eastAsia="en-US"/>
    </w:rPr>
  </w:style>
  <w:style w:type="paragraph" w:styleId="Titre1">
    <w:name w:val="heading 1"/>
    <w:basedOn w:val="Normal"/>
    <w:next w:val="Normal"/>
    <w:link w:val="Titre1Car"/>
    <w:qFormat/>
    <w:rsid w:val="005D4FE0"/>
    <w:pPr>
      <w:keepNext/>
      <w:spacing w:before="240" w:after="60"/>
      <w:outlineLvl w:val="0"/>
    </w:pPr>
    <w:rPr>
      <w:rFonts w:eastAsia="Times New Roman"/>
      <w:b/>
      <w:bCs/>
      <w:kern w:val="32"/>
      <w:sz w:val="32"/>
      <w:szCs w:val="32"/>
    </w:rPr>
  </w:style>
  <w:style w:type="paragraph" w:styleId="Titre2">
    <w:name w:val="heading 2"/>
    <w:basedOn w:val="Normal"/>
    <w:next w:val="Normal"/>
    <w:link w:val="Titre2Car"/>
    <w:qFormat/>
    <w:rsid w:val="00941587"/>
    <w:pPr>
      <w:keepNext/>
      <w:spacing w:before="240" w:after="60"/>
      <w:outlineLvl w:val="1"/>
    </w:pPr>
    <w:rPr>
      <w:rFonts w:eastAsia="Times New Roman"/>
      <w:b/>
      <w:bCs/>
      <w:i/>
      <w:iCs/>
      <w:sz w:val="28"/>
      <w:szCs w:val="28"/>
    </w:rPr>
  </w:style>
  <w:style w:type="paragraph" w:styleId="Titre3">
    <w:name w:val="heading 3"/>
    <w:basedOn w:val="Normal"/>
    <w:link w:val="Titre3Car"/>
    <w:uiPriority w:val="9"/>
    <w:qFormat/>
    <w:rsid w:val="00110150"/>
    <w:pPr>
      <w:spacing w:beforeLines="1" w:afterLines="1"/>
      <w:outlineLvl w:val="2"/>
    </w:pPr>
    <w:rPr>
      <w:rFonts w:ascii="Times" w:hAnsi="Times"/>
      <w:b/>
      <w:sz w:val="27"/>
      <w:szCs w:val="20"/>
      <w:lang w:eastAsia="fr-FR"/>
    </w:rPr>
  </w:style>
  <w:style w:type="character" w:default="1" w:styleId="Policepardfaut">
    <w:name w:val="Default Paragraph Font"/>
    <w:semiHidden/>
    <w:unhideWhenUsed/>
  </w:style>
  <w:style w:type="table" w:default="1" w:styleId="TableauNormal">
    <w:name w:val="Normal Table"/>
    <w:semiHidden/>
    <w:unhideWhenUsed/>
    <w:qFormat/>
    <w:tblPr>
      <w:tblInd w:w="0" w:type="dxa"/>
      <w:tblCellMar>
        <w:top w:w="0" w:type="dxa"/>
        <w:left w:w="108" w:type="dxa"/>
        <w:bottom w:w="0" w:type="dxa"/>
        <w:right w:w="108" w:type="dxa"/>
      </w:tblCellMar>
    </w:tblPr>
  </w:style>
  <w:style w:type="numbering" w:default="1" w:styleId="Aucuneliste">
    <w:name w:val="No List"/>
    <w:semiHidden/>
    <w:unhideWhenUsed/>
  </w:style>
  <w:style w:type="paragraph" w:styleId="Pieddepage">
    <w:name w:val="footer"/>
    <w:basedOn w:val="Normal"/>
    <w:link w:val="PieddepageCar"/>
    <w:uiPriority w:val="99"/>
    <w:unhideWhenUsed/>
    <w:rsid w:val="006036CB"/>
    <w:pPr>
      <w:widowControl w:val="0"/>
      <w:tabs>
        <w:tab w:val="center" w:pos="4536"/>
        <w:tab w:val="right" w:pos="9072"/>
      </w:tabs>
      <w:autoSpaceDE w:val="0"/>
      <w:autoSpaceDN w:val="0"/>
    </w:pPr>
    <w:rPr>
      <w:rFonts w:ascii="Times New Roman" w:eastAsia="Times New Roman" w:hAnsi="Times New Roman"/>
      <w:sz w:val="24"/>
      <w:szCs w:val="24"/>
      <w:lang w:eastAsia="fr-FR"/>
    </w:rPr>
  </w:style>
  <w:style w:type="character" w:customStyle="1" w:styleId="PieddepageCar">
    <w:name w:val="Pied de page Car"/>
    <w:link w:val="Pieddepage"/>
    <w:uiPriority w:val="99"/>
    <w:rsid w:val="006036CB"/>
    <w:rPr>
      <w:rFonts w:ascii="Times New Roman" w:eastAsia="Times New Roman" w:hAnsi="Times New Roman" w:cs="Times New Roman"/>
      <w:sz w:val="24"/>
      <w:szCs w:val="24"/>
      <w:lang w:eastAsia="fr-FR"/>
    </w:rPr>
  </w:style>
  <w:style w:type="paragraph" w:styleId="Textedebulles">
    <w:name w:val="Balloon Text"/>
    <w:basedOn w:val="Normal"/>
    <w:link w:val="TextedebullesCar"/>
    <w:uiPriority w:val="99"/>
    <w:semiHidden/>
    <w:unhideWhenUsed/>
    <w:rsid w:val="006036CB"/>
    <w:rPr>
      <w:rFonts w:ascii="Tahoma" w:hAnsi="Tahoma"/>
      <w:sz w:val="16"/>
      <w:szCs w:val="16"/>
      <w:lang/>
    </w:rPr>
  </w:style>
  <w:style w:type="character" w:customStyle="1" w:styleId="TextedebullesCar">
    <w:name w:val="Texte de bulles Car"/>
    <w:link w:val="Textedebulles"/>
    <w:uiPriority w:val="99"/>
    <w:semiHidden/>
    <w:rsid w:val="006036CB"/>
    <w:rPr>
      <w:rFonts w:ascii="Tahoma" w:hAnsi="Tahoma" w:cs="Tahoma"/>
      <w:sz w:val="16"/>
      <w:szCs w:val="16"/>
    </w:rPr>
  </w:style>
  <w:style w:type="paragraph" w:styleId="En-tte">
    <w:name w:val="header"/>
    <w:basedOn w:val="Normal"/>
    <w:link w:val="En-tteCar"/>
    <w:uiPriority w:val="99"/>
    <w:unhideWhenUsed/>
    <w:rsid w:val="006036CB"/>
    <w:pPr>
      <w:tabs>
        <w:tab w:val="center" w:pos="4536"/>
        <w:tab w:val="right" w:pos="9072"/>
      </w:tabs>
    </w:pPr>
  </w:style>
  <w:style w:type="character" w:customStyle="1" w:styleId="En-tteCar">
    <w:name w:val="En-tête Car"/>
    <w:basedOn w:val="Policepardfaut"/>
    <w:link w:val="En-tte"/>
    <w:uiPriority w:val="99"/>
    <w:rsid w:val="006036CB"/>
  </w:style>
  <w:style w:type="character" w:styleId="Accentuation">
    <w:name w:val="Emphasis"/>
    <w:basedOn w:val="Policepardfaut"/>
    <w:uiPriority w:val="20"/>
    <w:qFormat/>
    <w:rsid w:val="000B18EE"/>
    <w:rPr>
      <w:i/>
    </w:rPr>
  </w:style>
  <w:style w:type="character" w:styleId="Lienhypertexte">
    <w:name w:val="Hyperlink"/>
    <w:basedOn w:val="Policepardfaut"/>
    <w:uiPriority w:val="99"/>
    <w:rsid w:val="000D56D6"/>
    <w:rPr>
      <w:color w:val="0000FF"/>
      <w:u w:val="single"/>
    </w:rPr>
  </w:style>
  <w:style w:type="character" w:styleId="lev">
    <w:name w:val="Strong"/>
    <w:uiPriority w:val="22"/>
    <w:qFormat/>
    <w:rsid w:val="00935620"/>
    <w:rPr>
      <w:b/>
    </w:rPr>
  </w:style>
  <w:style w:type="paragraph" w:styleId="NormalWeb">
    <w:name w:val="Normal (Web)"/>
    <w:basedOn w:val="Normal"/>
    <w:uiPriority w:val="99"/>
    <w:rsid w:val="009A67E5"/>
    <w:pPr>
      <w:spacing w:beforeLines="1" w:afterLines="1"/>
    </w:pPr>
    <w:rPr>
      <w:rFonts w:ascii="Times" w:hAnsi="Times"/>
      <w:sz w:val="20"/>
      <w:szCs w:val="20"/>
      <w:lang w:val="en-GB" w:eastAsia="fr-FR"/>
    </w:rPr>
  </w:style>
  <w:style w:type="paragraph" w:customStyle="1" w:styleId="PreformattedText">
    <w:name w:val="Preformatted Text"/>
    <w:basedOn w:val="Normal"/>
    <w:rsid w:val="003615CF"/>
    <w:pPr>
      <w:widowControl w:val="0"/>
      <w:suppressAutoHyphens/>
    </w:pPr>
    <w:rPr>
      <w:rFonts w:ascii="Courier New" w:eastAsia="NSimSun" w:hAnsi="Courier New" w:cs="Courier New"/>
      <w:kern w:val="1"/>
      <w:sz w:val="20"/>
      <w:szCs w:val="20"/>
      <w:lang w:val="en-IE" w:eastAsia="zh-CN" w:bidi="hi-IN"/>
    </w:rPr>
  </w:style>
  <w:style w:type="character" w:customStyle="1" w:styleId="il">
    <w:name w:val="il"/>
    <w:basedOn w:val="Policepardfaut"/>
    <w:rsid w:val="00110150"/>
  </w:style>
  <w:style w:type="character" w:customStyle="1" w:styleId="Titre3Car">
    <w:name w:val="Titre 3 Car"/>
    <w:basedOn w:val="Policepardfaut"/>
    <w:link w:val="Titre3"/>
    <w:uiPriority w:val="9"/>
    <w:rsid w:val="00110150"/>
    <w:rPr>
      <w:rFonts w:ascii="Times" w:hAnsi="Times"/>
      <w:b/>
      <w:sz w:val="27"/>
    </w:rPr>
  </w:style>
  <w:style w:type="paragraph" w:customStyle="1" w:styleId="Body1">
    <w:name w:val="Body 1"/>
    <w:rsid w:val="00671A8E"/>
    <w:rPr>
      <w:rFonts w:ascii="Helvetica" w:eastAsia="Arial Unicode MS" w:hAnsi="Helvetica"/>
      <w:color w:val="000000"/>
      <w:sz w:val="24"/>
    </w:rPr>
  </w:style>
  <w:style w:type="character" w:customStyle="1" w:styleId="Titre2Car">
    <w:name w:val="Titre 2 Car"/>
    <w:basedOn w:val="Policepardfaut"/>
    <w:link w:val="Titre2"/>
    <w:rsid w:val="00941587"/>
    <w:rPr>
      <w:rFonts w:ascii="Calibri" w:eastAsia="Times New Roman" w:hAnsi="Calibri" w:cs="Times New Roman"/>
      <w:b/>
      <w:bCs/>
      <w:i/>
      <w:iCs/>
      <w:sz w:val="28"/>
      <w:szCs w:val="28"/>
      <w:lang w:eastAsia="en-US"/>
    </w:rPr>
  </w:style>
  <w:style w:type="character" w:customStyle="1" w:styleId="u-linkcomplex-target">
    <w:name w:val="u-linkcomplex-target"/>
    <w:basedOn w:val="Policepardfaut"/>
    <w:rsid w:val="00941587"/>
  </w:style>
  <w:style w:type="character" w:styleId="Lienhypertextesuivivisit">
    <w:name w:val="FollowedHyperlink"/>
    <w:basedOn w:val="Policepardfaut"/>
    <w:rsid w:val="00941587"/>
    <w:rPr>
      <w:color w:val="800080"/>
      <w:u w:val="single"/>
    </w:rPr>
  </w:style>
  <w:style w:type="character" w:customStyle="1" w:styleId="views-fieldviews-field-body">
    <w:name w:val="views-field views-field-body"/>
    <w:basedOn w:val="Policepardfaut"/>
    <w:rsid w:val="008B09FD"/>
  </w:style>
  <w:style w:type="character" w:customStyle="1" w:styleId="im">
    <w:name w:val="im"/>
    <w:basedOn w:val="Policepardfaut"/>
    <w:rsid w:val="00D37912"/>
  </w:style>
  <w:style w:type="character" w:customStyle="1" w:styleId="Titre1Car">
    <w:name w:val="Titre 1 Car"/>
    <w:basedOn w:val="Policepardfaut"/>
    <w:link w:val="Titre1"/>
    <w:rsid w:val="005D4FE0"/>
    <w:rPr>
      <w:rFonts w:ascii="Calibri" w:eastAsia="Times New Roman" w:hAnsi="Calibri" w:cs="Times New Roman"/>
      <w:b/>
      <w:bCs/>
      <w:kern w:val="32"/>
      <w:sz w:val="32"/>
      <w:szCs w:val="32"/>
      <w:lang w:eastAsia="en-US"/>
    </w:rPr>
  </w:style>
</w:styles>
</file>

<file path=word/webSettings.xml><?xml version="1.0" encoding="utf-8"?>
<w:webSettings xmlns:r="http://schemas.openxmlformats.org/officeDocument/2006/relationships" xmlns:w="http://schemas.openxmlformats.org/wordprocessingml/2006/main">
  <w:divs>
    <w:div w:id="7827911">
      <w:bodyDiv w:val="1"/>
      <w:marLeft w:val="0"/>
      <w:marRight w:val="0"/>
      <w:marTop w:val="0"/>
      <w:marBottom w:val="0"/>
      <w:divBdr>
        <w:top w:val="none" w:sz="0" w:space="0" w:color="auto"/>
        <w:left w:val="none" w:sz="0" w:space="0" w:color="auto"/>
        <w:bottom w:val="none" w:sz="0" w:space="0" w:color="auto"/>
        <w:right w:val="none" w:sz="0" w:space="0" w:color="auto"/>
      </w:divBdr>
    </w:div>
    <w:div w:id="81996727">
      <w:bodyDiv w:val="1"/>
      <w:marLeft w:val="0"/>
      <w:marRight w:val="0"/>
      <w:marTop w:val="0"/>
      <w:marBottom w:val="0"/>
      <w:divBdr>
        <w:top w:val="none" w:sz="0" w:space="0" w:color="auto"/>
        <w:left w:val="none" w:sz="0" w:space="0" w:color="auto"/>
        <w:bottom w:val="none" w:sz="0" w:space="0" w:color="auto"/>
        <w:right w:val="none" w:sz="0" w:space="0" w:color="auto"/>
      </w:divBdr>
    </w:div>
    <w:div w:id="243035023">
      <w:bodyDiv w:val="1"/>
      <w:marLeft w:val="0"/>
      <w:marRight w:val="0"/>
      <w:marTop w:val="0"/>
      <w:marBottom w:val="0"/>
      <w:divBdr>
        <w:top w:val="none" w:sz="0" w:space="0" w:color="auto"/>
        <w:left w:val="none" w:sz="0" w:space="0" w:color="auto"/>
        <w:bottom w:val="none" w:sz="0" w:space="0" w:color="auto"/>
        <w:right w:val="none" w:sz="0" w:space="0" w:color="auto"/>
      </w:divBdr>
    </w:div>
    <w:div w:id="333144610">
      <w:bodyDiv w:val="1"/>
      <w:marLeft w:val="0"/>
      <w:marRight w:val="0"/>
      <w:marTop w:val="0"/>
      <w:marBottom w:val="0"/>
      <w:divBdr>
        <w:top w:val="none" w:sz="0" w:space="0" w:color="auto"/>
        <w:left w:val="none" w:sz="0" w:space="0" w:color="auto"/>
        <w:bottom w:val="none" w:sz="0" w:space="0" w:color="auto"/>
        <w:right w:val="none" w:sz="0" w:space="0" w:color="auto"/>
      </w:divBdr>
      <w:divsChild>
        <w:div w:id="80407999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57859642">
      <w:bodyDiv w:val="1"/>
      <w:marLeft w:val="0"/>
      <w:marRight w:val="0"/>
      <w:marTop w:val="0"/>
      <w:marBottom w:val="0"/>
      <w:divBdr>
        <w:top w:val="none" w:sz="0" w:space="0" w:color="auto"/>
        <w:left w:val="none" w:sz="0" w:space="0" w:color="auto"/>
        <w:bottom w:val="none" w:sz="0" w:space="0" w:color="auto"/>
        <w:right w:val="none" w:sz="0" w:space="0" w:color="auto"/>
      </w:divBdr>
    </w:div>
    <w:div w:id="593977610">
      <w:bodyDiv w:val="1"/>
      <w:marLeft w:val="0"/>
      <w:marRight w:val="0"/>
      <w:marTop w:val="0"/>
      <w:marBottom w:val="0"/>
      <w:divBdr>
        <w:top w:val="none" w:sz="0" w:space="0" w:color="auto"/>
        <w:left w:val="none" w:sz="0" w:space="0" w:color="auto"/>
        <w:bottom w:val="none" w:sz="0" w:space="0" w:color="auto"/>
        <w:right w:val="none" w:sz="0" w:space="0" w:color="auto"/>
      </w:divBdr>
      <w:divsChild>
        <w:div w:id="94099183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66372113">
      <w:bodyDiv w:val="1"/>
      <w:marLeft w:val="0"/>
      <w:marRight w:val="0"/>
      <w:marTop w:val="0"/>
      <w:marBottom w:val="0"/>
      <w:divBdr>
        <w:top w:val="none" w:sz="0" w:space="0" w:color="auto"/>
        <w:left w:val="none" w:sz="0" w:space="0" w:color="auto"/>
        <w:bottom w:val="none" w:sz="0" w:space="0" w:color="auto"/>
        <w:right w:val="none" w:sz="0" w:space="0" w:color="auto"/>
      </w:divBdr>
    </w:div>
    <w:div w:id="683096412">
      <w:bodyDiv w:val="1"/>
      <w:marLeft w:val="0"/>
      <w:marRight w:val="0"/>
      <w:marTop w:val="0"/>
      <w:marBottom w:val="0"/>
      <w:divBdr>
        <w:top w:val="none" w:sz="0" w:space="0" w:color="auto"/>
        <w:left w:val="none" w:sz="0" w:space="0" w:color="auto"/>
        <w:bottom w:val="none" w:sz="0" w:space="0" w:color="auto"/>
        <w:right w:val="none" w:sz="0" w:space="0" w:color="auto"/>
      </w:divBdr>
    </w:div>
    <w:div w:id="709575069">
      <w:bodyDiv w:val="1"/>
      <w:marLeft w:val="0"/>
      <w:marRight w:val="0"/>
      <w:marTop w:val="0"/>
      <w:marBottom w:val="0"/>
      <w:divBdr>
        <w:top w:val="none" w:sz="0" w:space="0" w:color="auto"/>
        <w:left w:val="none" w:sz="0" w:space="0" w:color="auto"/>
        <w:bottom w:val="none" w:sz="0" w:space="0" w:color="auto"/>
        <w:right w:val="none" w:sz="0" w:space="0" w:color="auto"/>
      </w:divBdr>
      <w:divsChild>
        <w:div w:id="13507269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99734207">
              <w:marLeft w:val="0"/>
              <w:marRight w:val="0"/>
              <w:marTop w:val="0"/>
              <w:marBottom w:val="0"/>
              <w:divBdr>
                <w:top w:val="none" w:sz="0" w:space="0" w:color="auto"/>
                <w:left w:val="none" w:sz="0" w:space="0" w:color="auto"/>
                <w:bottom w:val="none" w:sz="0" w:space="0" w:color="auto"/>
                <w:right w:val="none" w:sz="0" w:space="0" w:color="auto"/>
              </w:divBdr>
              <w:divsChild>
                <w:div w:id="1128820040">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6554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29635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79129572">
              <w:marLeft w:val="0"/>
              <w:marRight w:val="0"/>
              <w:marTop w:val="0"/>
              <w:marBottom w:val="0"/>
              <w:divBdr>
                <w:top w:val="none" w:sz="0" w:space="0" w:color="auto"/>
                <w:left w:val="none" w:sz="0" w:space="0" w:color="auto"/>
                <w:bottom w:val="none" w:sz="0" w:space="0" w:color="auto"/>
                <w:right w:val="none" w:sz="0" w:space="0" w:color="auto"/>
              </w:divBdr>
              <w:divsChild>
                <w:div w:id="4855113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7578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234154">
      <w:bodyDiv w:val="1"/>
      <w:marLeft w:val="0"/>
      <w:marRight w:val="0"/>
      <w:marTop w:val="0"/>
      <w:marBottom w:val="0"/>
      <w:divBdr>
        <w:top w:val="none" w:sz="0" w:space="0" w:color="auto"/>
        <w:left w:val="none" w:sz="0" w:space="0" w:color="auto"/>
        <w:bottom w:val="none" w:sz="0" w:space="0" w:color="auto"/>
        <w:right w:val="none" w:sz="0" w:space="0" w:color="auto"/>
      </w:divBdr>
      <w:divsChild>
        <w:div w:id="440146037">
          <w:marLeft w:val="0"/>
          <w:marRight w:val="0"/>
          <w:marTop w:val="0"/>
          <w:marBottom w:val="0"/>
          <w:divBdr>
            <w:top w:val="none" w:sz="0" w:space="0" w:color="auto"/>
            <w:left w:val="none" w:sz="0" w:space="0" w:color="auto"/>
            <w:bottom w:val="none" w:sz="0" w:space="0" w:color="auto"/>
            <w:right w:val="none" w:sz="0" w:space="0" w:color="auto"/>
          </w:divBdr>
        </w:div>
        <w:div w:id="897279591">
          <w:marLeft w:val="0"/>
          <w:marRight w:val="0"/>
          <w:marTop w:val="0"/>
          <w:marBottom w:val="0"/>
          <w:divBdr>
            <w:top w:val="none" w:sz="0" w:space="0" w:color="auto"/>
            <w:left w:val="none" w:sz="0" w:space="0" w:color="auto"/>
            <w:bottom w:val="none" w:sz="0" w:space="0" w:color="auto"/>
            <w:right w:val="none" w:sz="0" w:space="0" w:color="auto"/>
          </w:divBdr>
        </w:div>
        <w:div w:id="1546716141">
          <w:marLeft w:val="0"/>
          <w:marRight w:val="0"/>
          <w:marTop w:val="0"/>
          <w:marBottom w:val="0"/>
          <w:divBdr>
            <w:top w:val="none" w:sz="0" w:space="0" w:color="auto"/>
            <w:left w:val="none" w:sz="0" w:space="0" w:color="auto"/>
            <w:bottom w:val="none" w:sz="0" w:space="0" w:color="auto"/>
            <w:right w:val="none" w:sz="0" w:space="0" w:color="auto"/>
          </w:divBdr>
        </w:div>
      </w:divsChild>
    </w:div>
    <w:div w:id="823008890">
      <w:bodyDiv w:val="1"/>
      <w:marLeft w:val="0"/>
      <w:marRight w:val="0"/>
      <w:marTop w:val="0"/>
      <w:marBottom w:val="0"/>
      <w:divBdr>
        <w:top w:val="none" w:sz="0" w:space="0" w:color="auto"/>
        <w:left w:val="none" w:sz="0" w:space="0" w:color="auto"/>
        <w:bottom w:val="none" w:sz="0" w:space="0" w:color="auto"/>
        <w:right w:val="none" w:sz="0" w:space="0" w:color="auto"/>
      </w:divBdr>
      <w:divsChild>
        <w:div w:id="36052024">
          <w:marLeft w:val="0"/>
          <w:marRight w:val="0"/>
          <w:marTop w:val="0"/>
          <w:marBottom w:val="0"/>
          <w:divBdr>
            <w:top w:val="none" w:sz="0" w:space="0" w:color="auto"/>
            <w:left w:val="none" w:sz="0" w:space="0" w:color="auto"/>
            <w:bottom w:val="none" w:sz="0" w:space="0" w:color="auto"/>
            <w:right w:val="none" w:sz="0" w:space="0" w:color="auto"/>
          </w:divBdr>
        </w:div>
        <w:div w:id="1877431202">
          <w:marLeft w:val="0"/>
          <w:marRight w:val="0"/>
          <w:marTop w:val="0"/>
          <w:marBottom w:val="0"/>
          <w:divBdr>
            <w:top w:val="none" w:sz="0" w:space="0" w:color="auto"/>
            <w:left w:val="none" w:sz="0" w:space="0" w:color="auto"/>
            <w:bottom w:val="none" w:sz="0" w:space="0" w:color="auto"/>
            <w:right w:val="none" w:sz="0" w:space="0" w:color="auto"/>
          </w:divBdr>
          <w:divsChild>
            <w:div w:id="34159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209847">
      <w:bodyDiv w:val="1"/>
      <w:marLeft w:val="0"/>
      <w:marRight w:val="0"/>
      <w:marTop w:val="0"/>
      <w:marBottom w:val="0"/>
      <w:divBdr>
        <w:top w:val="none" w:sz="0" w:space="0" w:color="auto"/>
        <w:left w:val="none" w:sz="0" w:space="0" w:color="auto"/>
        <w:bottom w:val="none" w:sz="0" w:space="0" w:color="auto"/>
        <w:right w:val="none" w:sz="0" w:space="0" w:color="auto"/>
      </w:divBdr>
      <w:divsChild>
        <w:div w:id="286006152">
          <w:marLeft w:val="0"/>
          <w:marRight w:val="0"/>
          <w:marTop w:val="0"/>
          <w:marBottom w:val="0"/>
          <w:divBdr>
            <w:top w:val="none" w:sz="0" w:space="0" w:color="auto"/>
            <w:left w:val="none" w:sz="0" w:space="0" w:color="auto"/>
            <w:bottom w:val="none" w:sz="0" w:space="0" w:color="auto"/>
            <w:right w:val="none" w:sz="0" w:space="0" w:color="auto"/>
          </w:divBdr>
        </w:div>
        <w:div w:id="300580037">
          <w:marLeft w:val="0"/>
          <w:marRight w:val="0"/>
          <w:marTop w:val="0"/>
          <w:marBottom w:val="0"/>
          <w:divBdr>
            <w:top w:val="none" w:sz="0" w:space="0" w:color="auto"/>
            <w:left w:val="none" w:sz="0" w:space="0" w:color="auto"/>
            <w:bottom w:val="none" w:sz="0" w:space="0" w:color="auto"/>
            <w:right w:val="none" w:sz="0" w:space="0" w:color="auto"/>
          </w:divBdr>
        </w:div>
        <w:div w:id="817578967">
          <w:marLeft w:val="0"/>
          <w:marRight w:val="0"/>
          <w:marTop w:val="0"/>
          <w:marBottom w:val="0"/>
          <w:divBdr>
            <w:top w:val="none" w:sz="0" w:space="0" w:color="auto"/>
            <w:left w:val="none" w:sz="0" w:space="0" w:color="auto"/>
            <w:bottom w:val="none" w:sz="0" w:space="0" w:color="auto"/>
            <w:right w:val="none" w:sz="0" w:space="0" w:color="auto"/>
          </w:divBdr>
        </w:div>
        <w:div w:id="1145663353">
          <w:marLeft w:val="0"/>
          <w:marRight w:val="0"/>
          <w:marTop w:val="0"/>
          <w:marBottom w:val="0"/>
          <w:divBdr>
            <w:top w:val="none" w:sz="0" w:space="0" w:color="auto"/>
            <w:left w:val="none" w:sz="0" w:space="0" w:color="auto"/>
            <w:bottom w:val="none" w:sz="0" w:space="0" w:color="auto"/>
            <w:right w:val="none" w:sz="0" w:space="0" w:color="auto"/>
          </w:divBdr>
        </w:div>
      </w:divsChild>
    </w:div>
    <w:div w:id="935601274">
      <w:bodyDiv w:val="1"/>
      <w:marLeft w:val="0"/>
      <w:marRight w:val="0"/>
      <w:marTop w:val="0"/>
      <w:marBottom w:val="0"/>
      <w:divBdr>
        <w:top w:val="none" w:sz="0" w:space="0" w:color="auto"/>
        <w:left w:val="none" w:sz="0" w:space="0" w:color="auto"/>
        <w:bottom w:val="none" w:sz="0" w:space="0" w:color="auto"/>
        <w:right w:val="none" w:sz="0" w:space="0" w:color="auto"/>
      </w:divBdr>
    </w:div>
    <w:div w:id="972561206">
      <w:bodyDiv w:val="1"/>
      <w:marLeft w:val="0"/>
      <w:marRight w:val="0"/>
      <w:marTop w:val="0"/>
      <w:marBottom w:val="0"/>
      <w:divBdr>
        <w:top w:val="none" w:sz="0" w:space="0" w:color="auto"/>
        <w:left w:val="none" w:sz="0" w:space="0" w:color="auto"/>
        <w:bottom w:val="none" w:sz="0" w:space="0" w:color="auto"/>
        <w:right w:val="none" w:sz="0" w:space="0" w:color="auto"/>
      </w:divBdr>
    </w:div>
    <w:div w:id="1009988620">
      <w:bodyDiv w:val="1"/>
      <w:marLeft w:val="0"/>
      <w:marRight w:val="0"/>
      <w:marTop w:val="0"/>
      <w:marBottom w:val="0"/>
      <w:divBdr>
        <w:top w:val="none" w:sz="0" w:space="0" w:color="auto"/>
        <w:left w:val="none" w:sz="0" w:space="0" w:color="auto"/>
        <w:bottom w:val="none" w:sz="0" w:space="0" w:color="auto"/>
        <w:right w:val="none" w:sz="0" w:space="0" w:color="auto"/>
      </w:divBdr>
    </w:div>
    <w:div w:id="1111820621">
      <w:bodyDiv w:val="1"/>
      <w:marLeft w:val="0"/>
      <w:marRight w:val="0"/>
      <w:marTop w:val="0"/>
      <w:marBottom w:val="0"/>
      <w:divBdr>
        <w:top w:val="none" w:sz="0" w:space="0" w:color="auto"/>
        <w:left w:val="none" w:sz="0" w:space="0" w:color="auto"/>
        <w:bottom w:val="none" w:sz="0" w:space="0" w:color="auto"/>
        <w:right w:val="none" w:sz="0" w:space="0" w:color="auto"/>
      </w:divBdr>
    </w:div>
    <w:div w:id="1206332118">
      <w:bodyDiv w:val="1"/>
      <w:marLeft w:val="0"/>
      <w:marRight w:val="0"/>
      <w:marTop w:val="0"/>
      <w:marBottom w:val="0"/>
      <w:divBdr>
        <w:top w:val="none" w:sz="0" w:space="0" w:color="auto"/>
        <w:left w:val="none" w:sz="0" w:space="0" w:color="auto"/>
        <w:bottom w:val="none" w:sz="0" w:space="0" w:color="auto"/>
        <w:right w:val="none" w:sz="0" w:space="0" w:color="auto"/>
      </w:divBdr>
      <w:divsChild>
        <w:div w:id="1155875002">
          <w:marLeft w:val="0"/>
          <w:marRight w:val="0"/>
          <w:marTop w:val="0"/>
          <w:marBottom w:val="0"/>
          <w:divBdr>
            <w:top w:val="none" w:sz="0" w:space="0" w:color="auto"/>
            <w:left w:val="none" w:sz="0" w:space="0" w:color="auto"/>
            <w:bottom w:val="none" w:sz="0" w:space="0" w:color="auto"/>
            <w:right w:val="none" w:sz="0" w:space="0" w:color="auto"/>
          </w:divBdr>
        </w:div>
      </w:divsChild>
    </w:div>
    <w:div w:id="1246189674">
      <w:bodyDiv w:val="1"/>
      <w:marLeft w:val="0"/>
      <w:marRight w:val="0"/>
      <w:marTop w:val="0"/>
      <w:marBottom w:val="0"/>
      <w:divBdr>
        <w:top w:val="none" w:sz="0" w:space="0" w:color="auto"/>
        <w:left w:val="none" w:sz="0" w:space="0" w:color="auto"/>
        <w:bottom w:val="none" w:sz="0" w:space="0" w:color="auto"/>
        <w:right w:val="none" w:sz="0" w:space="0" w:color="auto"/>
      </w:divBdr>
    </w:div>
    <w:div w:id="1300452775">
      <w:bodyDiv w:val="1"/>
      <w:marLeft w:val="0"/>
      <w:marRight w:val="0"/>
      <w:marTop w:val="0"/>
      <w:marBottom w:val="0"/>
      <w:divBdr>
        <w:top w:val="none" w:sz="0" w:space="0" w:color="auto"/>
        <w:left w:val="none" w:sz="0" w:space="0" w:color="auto"/>
        <w:bottom w:val="none" w:sz="0" w:space="0" w:color="auto"/>
        <w:right w:val="none" w:sz="0" w:space="0" w:color="auto"/>
      </w:divBdr>
      <w:divsChild>
        <w:div w:id="1230729260">
          <w:marLeft w:val="0"/>
          <w:marRight w:val="0"/>
          <w:marTop w:val="0"/>
          <w:marBottom w:val="0"/>
          <w:divBdr>
            <w:top w:val="none" w:sz="0" w:space="0" w:color="auto"/>
            <w:left w:val="none" w:sz="0" w:space="0" w:color="auto"/>
            <w:bottom w:val="none" w:sz="0" w:space="0" w:color="auto"/>
            <w:right w:val="none" w:sz="0" w:space="0" w:color="auto"/>
          </w:divBdr>
        </w:div>
        <w:div w:id="1633562776">
          <w:marLeft w:val="0"/>
          <w:marRight w:val="0"/>
          <w:marTop w:val="0"/>
          <w:marBottom w:val="0"/>
          <w:divBdr>
            <w:top w:val="none" w:sz="0" w:space="0" w:color="auto"/>
            <w:left w:val="none" w:sz="0" w:space="0" w:color="auto"/>
            <w:bottom w:val="none" w:sz="0" w:space="0" w:color="auto"/>
            <w:right w:val="none" w:sz="0" w:space="0" w:color="auto"/>
          </w:divBdr>
        </w:div>
      </w:divsChild>
    </w:div>
    <w:div w:id="1308047008">
      <w:bodyDiv w:val="1"/>
      <w:marLeft w:val="0"/>
      <w:marRight w:val="0"/>
      <w:marTop w:val="0"/>
      <w:marBottom w:val="0"/>
      <w:divBdr>
        <w:top w:val="none" w:sz="0" w:space="0" w:color="auto"/>
        <w:left w:val="none" w:sz="0" w:space="0" w:color="auto"/>
        <w:bottom w:val="none" w:sz="0" w:space="0" w:color="auto"/>
        <w:right w:val="none" w:sz="0" w:space="0" w:color="auto"/>
      </w:divBdr>
    </w:div>
    <w:div w:id="1438402570">
      <w:bodyDiv w:val="1"/>
      <w:marLeft w:val="0"/>
      <w:marRight w:val="0"/>
      <w:marTop w:val="0"/>
      <w:marBottom w:val="0"/>
      <w:divBdr>
        <w:top w:val="none" w:sz="0" w:space="0" w:color="auto"/>
        <w:left w:val="none" w:sz="0" w:space="0" w:color="auto"/>
        <w:bottom w:val="none" w:sz="0" w:space="0" w:color="auto"/>
        <w:right w:val="none" w:sz="0" w:space="0" w:color="auto"/>
      </w:divBdr>
    </w:div>
    <w:div w:id="1447190760">
      <w:bodyDiv w:val="1"/>
      <w:marLeft w:val="0"/>
      <w:marRight w:val="0"/>
      <w:marTop w:val="0"/>
      <w:marBottom w:val="0"/>
      <w:divBdr>
        <w:top w:val="none" w:sz="0" w:space="0" w:color="auto"/>
        <w:left w:val="none" w:sz="0" w:space="0" w:color="auto"/>
        <w:bottom w:val="none" w:sz="0" w:space="0" w:color="auto"/>
        <w:right w:val="none" w:sz="0" w:space="0" w:color="auto"/>
      </w:divBdr>
    </w:div>
    <w:div w:id="1453397863">
      <w:bodyDiv w:val="1"/>
      <w:marLeft w:val="0"/>
      <w:marRight w:val="0"/>
      <w:marTop w:val="0"/>
      <w:marBottom w:val="0"/>
      <w:divBdr>
        <w:top w:val="none" w:sz="0" w:space="0" w:color="auto"/>
        <w:left w:val="none" w:sz="0" w:space="0" w:color="auto"/>
        <w:bottom w:val="none" w:sz="0" w:space="0" w:color="auto"/>
        <w:right w:val="none" w:sz="0" w:space="0" w:color="auto"/>
      </w:divBdr>
    </w:div>
    <w:div w:id="1467625784">
      <w:bodyDiv w:val="1"/>
      <w:marLeft w:val="0"/>
      <w:marRight w:val="0"/>
      <w:marTop w:val="0"/>
      <w:marBottom w:val="0"/>
      <w:divBdr>
        <w:top w:val="none" w:sz="0" w:space="0" w:color="auto"/>
        <w:left w:val="none" w:sz="0" w:space="0" w:color="auto"/>
        <w:bottom w:val="none" w:sz="0" w:space="0" w:color="auto"/>
        <w:right w:val="none" w:sz="0" w:space="0" w:color="auto"/>
      </w:divBdr>
      <w:divsChild>
        <w:div w:id="136460057">
          <w:marLeft w:val="0"/>
          <w:marRight w:val="0"/>
          <w:marTop w:val="0"/>
          <w:marBottom w:val="0"/>
          <w:divBdr>
            <w:top w:val="none" w:sz="0" w:space="0" w:color="auto"/>
            <w:left w:val="none" w:sz="0" w:space="0" w:color="auto"/>
            <w:bottom w:val="none" w:sz="0" w:space="0" w:color="auto"/>
            <w:right w:val="none" w:sz="0" w:space="0" w:color="auto"/>
          </w:divBdr>
          <w:divsChild>
            <w:div w:id="1809784591">
              <w:marLeft w:val="0"/>
              <w:marRight w:val="0"/>
              <w:marTop w:val="0"/>
              <w:marBottom w:val="0"/>
              <w:divBdr>
                <w:top w:val="none" w:sz="0" w:space="0" w:color="auto"/>
                <w:left w:val="none" w:sz="0" w:space="0" w:color="auto"/>
                <w:bottom w:val="none" w:sz="0" w:space="0" w:color="auto"/>
                <w:right w:val="none" w:sz="0" w:space="0" w:color="auto"/>
              </w:divBdr>
              <w:divsChild>
                <w:div w:id="10870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1944308">
      <w:bodyDiv w:val="1"/>
      <w:marLeft w:val="0"/>
      <w:marRight w:val="0"/>
      <w:marTop w:val="0"/>
      <w:marBottom w:val="0"/>
      <w:divBdr>
        <w:top w:val="none" w:sz="0" w:space="0" w:color="auto"/>
        <w:left w:val="none" w:sz="0" w:space="0" w:color="auto"/>
        <w:bottom w:val="none" w:sz="0" w:space="0" w:color="auto"/>
        <w:right w:val="none" w:sz="0" w:space="0" w:color="auto"/>
      </w:divBdr>
    </w:div>
    <w:div w:id="1523668932">
      <w:bodyDiv w:val="1"/>
      <w:marLeft w:val="0"/>
      <w:marRight w:val="0"/>
      <w:marTop w:val="0"/>
      <w:marBottom w:val="0"/>
      <w:divBdr>
        <w:top w:val="none" w:sz="0" w:space="0" w:color="auto"/>
        <w:left w:val="none" w:sz="0" w:space="0" w:color="auto"/>
        <w:bottom w:val="none" w:sz="0" w:space="0" w:color="auto"/>
        <w:right w:val="none" w:sz="0" w:space="0" w:color="auto"/>
      </w:divBdr>
    </w:div>
    <w:div w:id="1547450221">
      <w:bodyDiv w:val="1"/>
      <w:marLeft w:val="0"/>
      <w:marRight w:val="0"/>
      <w:marTop w:val="0"/>
      <w:marBottom w:val="0"/>
      <w:divBdr>
        <w:top w:val="none" w:sz="0" w:space="0" w:color="auto"/>
        <w:left w:val="none" w:sz="0" w:space="0" w:color="auto"/>
        <w:bottom w:val="none" w:sz="0" w:space="0" w:color="auto"/>
        <w:right w:val="none" w:sz="0" w:space="0" w:color="auto"/>
      </w:divBdr>
    </w:div>
    <w:div w:id="1695763460">
      <w:bodyDiv w:val="1"/>
      <w:marLeft w:val="0"/>
      <w:marRight w:val="0"/>
      <w:marTop w:val="0"/>
      <w:marBottom w:val="0"/>
      <w:divBdr>
        <w:top w:val="none" w:sz="0" w:space="0" w:color="auto"/>
        <w:left w:val="none" w:sz="0" w:space="0" w:color="auto"/>
        <w:bottom w:val="none" w:sz="0" w:space="0" w:color="auto"/>
        <w:right w:val="none" w:sz="0" w:space="0" w:color="auto"/>
      </w:divBdr>
    </w:div>
    <w:div w:id="1780252221">
      <w:bodyDiv w:val="1"/>
      <w:marLeft w:val="0"/>
      <w:marRight w:val="0"/>
      <w:marTop w:val="0"/>
      <w:marBottom w:val="0"/>
      <w:divBdr>
        <w:top w:val="none" w:sz="0" w:space="0" w:color="auto"/>
        <w:left w:val="none" w:sz="0" w:space="0" w:color="auto"/>
        <w:bottom w:val="none" w:sz="0" w:space="0" w:color="auto"/>
        <w:right w:val="none" w:sz="0" w:space="0" w:color="auto"/>
      </w:divBdr>
      <w:divsChild>
        <w:div w:id="1594127771">
          <w:marLeft w:val="0"/>
          <w:marRight w:val="0"/>
          <w:marTop w:val="0"/>
          <w:marBottom w:val="0"/>
          <w:divBdr>
            <w:top w:val="none" w:sz="0" w:space="0" w:color="auto"/>
            <w:left w:val="none" w:sz="0" w:space="0" w:color="auto"/>
            <w:bottom w:val="none" w:sz="0" w:space="0" w:color="auto"/>
            <w:right w:val="none" w:sz="0" w:space="0" w:color="auto"/>
          </w:divBdr>
        </w:div>
      </w:divsChild>
    </w:div>
    <w:div w:id="1975914317">
      <w:bodyDiv w:val="1"/>
      <w:marLeft w:val="0"/>
      <w:marRight w:val="0"/>
      <w:marTop w:val="0"/>
      <w:marBottom w:val="0"/>
      <w:divBdr>
        <w:top w:val="none" w:sz="0" w:space="0" w:color="auto"/>
        <w:left w:val="none" w:sz="0" w:space="0" w:color="auto"/>
        <w:bottom w:val="none" w:sz="0" w:space="0" w:color="auto"/>
        <w:right w:val="none" w:sz="0" w:space="0" w:color="auto"/>
      </w:divBdr>
      <w:divsChild>
        <w:div w:id="7296935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554879">
              <w:marLeft w:val="0"/>
              <w:marRight w:val="0"/>
              <w:marTop w:val="0"/>
              <w:marBottom w:val="0"/>
              <w:divBdr>
                <w:top w:val="none" w:sz="0" w:space="0" w:color="auto"/>
                <w:left w:val="none" w:sz="0" w:space="0" w:color="auto"/>
                <w:bottom w:val="none" w:sz="0" w:space="0" w:color="auto"/>
                <w:right w:val="none" w:sz="0" w:space="0" w:color="auto"/>
              </w:divBdr>
              <w:divsChild>
                <w:div w:id="1032070533">
                  <w:blockQuote w:val="1"/>
                  <w:marLeft w:val="96"/>
                  <w:marRight w:val="0"/>
                  <w:marTop w:val="0"/>
                  <w:marBottom w:val="0"/>
                  <w:divBdr>
                    <w:top w:val="none" w:sz="0" w:space="0" w:color="auto"/>
                    <w:left w:val="single" w:sz="4" w:space="6" w:color="CCCCCC"/>
                    <w:bottom w:val="none" w:sz="0" w:space="0" w:color="auto"/>
                    <w:right w:val="none" w:sz="0" w:space="0" w:color="auto"/>
                  </w:divBdr>
                  <w:divsChild>
                    <w:div w:id="37516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73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1813872">
              <w:marLeft w:val="0"/>
              <w:marRight w:val="0"/>
              <w:marTop w:val="0"/>
              <w:marBottom w:val="0"/>
              <w:divBdr>
                <w:top w:val="none" w:sz="0" w:space="0" w:color="auto"/>
                <w:left w:val="none" w:sz="0" w:space="0" w:color="auto"/>
                <w:bottom w:val="none" w:sz="0" w:space="0" w:color="auto"/>
                <w:right w:val="none" w:sz="0" w:space="0" w:color="auto"/>
              </w:divBdr>
              <w:divsChild>
                <w:div w:id="2060933938">
                  <w:blockQuote w:val="1"/>
                  <w:marLeft w:val="96"/>
                  <w:marRight w:val="0"/>
                  <w:marTop w:val="0"/>
                  <w:marBottom w:val="0"/>
                  <w:divBdr>
                    <w:top w:val="none" w:sz="0" w:space="0" w:color="auto"/>
                    <w:left w:val="single" w:sz="4" w:space="6" w:color="CCCCCC"/>
                    <w:bottom w:val="none" w:sz="0" w:space="0" w:color="auto"/>
                    <w:right w:val="none" w:sz="0" w:space="0" w:color="auto"/>
                  </w:divBdr>
                  <w:divsChild>
                    <w:div w:id="1435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pixelsPerInch w:val="72"/>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snj@cgt.fr" TargetMode="External"/><Relationship Id="rId1" Type="http://schemas.openxmlformats.org/officeDocument/2006/relationships/hyperlink" Target="http://www.snjcgt.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367</Words>
  <Characters>2019</Characters>
  <Application>Microsoft Office Word</Application>
  <DocSecurity>0</DocSecurity>
  <Lines>16</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Une agression inqualifiable</vt:lpstr>
      <vt:lpstr>Une agression inqualifiable</vt:lpstr>
    </vt:vector>
  </TitlesOfParts>
  <Company/>
  <LinksUpToDate>false</LinksUpToDate>
  <CharactersWithSpaces>2382</CharactersWithSpaces>
  <SharedDoc>false</SharedDoc>
  <HLinks>
    <vt:vector size="18" baseType="variant">
      <vt:variant>
        <vt:i4>4390925</vt:i4>
      </vt:variant>
      <vt:variant>
        <vt:i4>0</vt:i4>
      </vt:variant>
      <vt:variant>
        <vt:i4>0</vt:i4>
      </vt:variant>
      <vt:variant>
        <vt:i4>5</vt:i4>
      </vt:variant>
      <vt:variant>
        <vt:lpwstr>http://webdefence.global.blackspider.com/urlwrap/?q=AXicFcw7DsIwDABQX4GRQ-RTEKAysXWAhSOkiaGVXKc4bipuynGA_eltOvB7gO0VQOjt22CLVDuFkWJmlUw25gmq7279fLz7fXvYNVBRMo-vBX9Q4hA4XR4SOKJW-xAYVOezc-u62vjUmvh_uJ1vTs43LpSCU0-I5omMEghNWsyMUjIzkqFgSqYxBRkVDRY1yEbyomgHnQgAPh7gC3rMPY8&amp;Z</vt:lpwstr>
      </vt:variant>
      <vt:variant>
        <vt:lpwstr/>
      </vt:variant>
      <vt:variant>
        <vt:i4>655405</vt:i4>
      </vt:variant>
      <vt:variant>
        <vt:i4>3</vt:i4>
      </vt:variant>
      <vt:variant>
        <vt:i4>0</vt:i4>
      </vt:variant>
      <vt:variant>
        <vt:i4>5</vt:i4>
      </vt:variant>
      <vt:variant>
        <vt:lpwstr>mailto:snj@cgt.fr</vt:lpwstr>
      </vt:variant>
      <vt:variant>
        <vt:lpwstr/>
      </vt:variant>
      <vt:variant>
        <vt:i4>589903</vt:i4>
      </vt:variant>
      <vt:variant>
        <vt:i4>0</vt:i4>
      </vt:variant>
      <vt:variant>
        <vt:i4>0</vt:i4>
      </vt:variant>
      <vt:variant>
        <vt:i4>5</vt:i4>
      </vt:variant>
      <vt:variant>
        <vt:lpwstr>http://www.snjcgt.fr/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Une agression inqualifiable</dc:title>
  <dc:creator>Admin</dc:creator>
  <cp:lastModifiedBy>SNJ POSTE 2</cp:lastModifiedBy>
  <cp:revision>2</cp:revision>
  <cp:lastPrinted>2017-04-26T11:09:00Z</cp:lastPrinted>
  <dcterms:created xsi:type="dcterms:W3CDTF">2017-04-26T11:40:00Z</dcterms:created>
  <dcterms:modified xsi:type="dcterms:W3CDTF">2017-04-26T11:40:00Z</dcterms:modified>
</cp:coreProperties>
</file>